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A6370" w:rsidRDefault="008A6370">
      <w:pPr>
        <w:spacing w:line="240" w:lineRule="auto"/>
        <w:jc w:val="center"/>
      </w:pPr>
      <w:r w:rsidRPr="00866D79">
        <w:rPr>
          <w:noProof/>
          <w:lang w:eastAsia="it-IT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33.75pt;height:33.75pt;visibility:visible">
            <v:imagedata r:id="rId7" o:title=""/>
          </v:shape>
        </w:pict>
      </w:r>
    </w:p>
    <w:p w:rsidR="008A6370" w:rsidRDefault="008A6370">
      <w:pPr>
        <w:tabs>
          <w:tab w:val="left" w:pos="2565"/>
        </w:tabs>
        <w:spacing w:line="240" w:lineRule="auto"/>
        <w:jc w:val="center"/>
      </w:pPr>
      <w:r>
        <w:rPr>
          <w:b/>
          <w:sz w:val="24"/>
          <w:szCs w:val="24"/>
        </w:rPr>
        <w:t>Ministero della Pubblica Istruzione</w:t>
      </w:r>
    </w:p>
    <w:p w:rsidR="008A6370" w:rsidRDefault="008A6370">
      <w:pPr>
        <w:spacing w:line="240" w:lineRule="auto"/>
        <w:jc w:val="center"/>
      </w:pPr>
      <w:r>
        <w:rPr>
          <w:sz w:val="24"/>
          <w:szCs w:val="24"/>
        </w:rPr>
        <w:t>Istituto Comprensivo Statale Scuola Infanzia, Primaria e Secondaria I°</w:t>
      </w:r>
    </w:p>
    <w:p w:rsidR="008A6370" w:rsidRDefault="008A6370">
      <w:pPr>
        <w:spacing w:line="240" w:lineRule="auto"/>
        <w:jc w:val="center"/>
      </w:pPr>
      <w:r>
        <w:rPr>
          <w:b/>
          <w:sz w:val="28"/>
          <w:szCs w:val="28"/>
        </w:rPr>
        <w:t>“</w:t>
      </w:r>
      <w:r>
        <w:rPr>
          <w:sz w:val="24"/>
          <w:szCs w:val="24"/>
        </w:rPr>
        <w:t>G. SEGANTINI”</w:t>
      </w:r>
    </w:p>
    <w:p w:rsidR="008A6370" w:rsidRDefault="008A6370">
      <w:pPr>
        <w:spacing w:line="240" w:lineRule="auto"/>
        <w:jc w:val="center"/>
      </w:pPr>
      <w:r>
        <w:rPr>
          <w:sz w:val="24"/>
          <w:szCs w:val="24"/>
        </w:rPr>
        <w:t xml:space="preserve">22033 ASSO (CO) - Viale delle  Rimembranze, 17 </w:t>
      </w:r>
    </w:p>
    <w:p w:rsidR="008A6370" w:rsidRPr="000F5FDC" w:rsidRDefault="008A6370">
      <w:pPr>
        <w:spacing w:line="240" w:lineRule="auto"/>
        <w:jc w:val="center"/>
        <w:rPr>
          <w:lang w:val="en-US"/>
        </w:rPr>
      </w:pPr>
      <w:r w:rsidRPr="000F5FDC">
        <w:rPr>
          <w:sz w:val="24"/>
          <w:szCs w:val="24"/>
          <w:lang w:val="en-US"/>
        </w:rPr>
        <w:t>C.F. 82002020137 - COIC803003 -Tel. n°. 031672089 - Fax 031681471</w:t>
      </w:r>
    </w:p>
    <w:p w:rsidR="008A6370" w:rsidRDefault="008A6370">
      <w:pPr>
        <w:spacing w:line="240" w:lineRule="auto"/>
        <w:jc w:val="center"/>
      </w:pPr>
      <w:r>
        <w:rPr>
          <w:sz w:val="24"/>
          <w:szCs w:val="24"/>
        </w:rPr>
        <w:t>coic803003@istruzione.it</w:t>
      </w:r>
    </w:p>
    <w:p w:rsidR="008A6370" w:rsidRDefault="008A6370">
      <w:pPr>
        <w:spacing w:line="240" w:lineRule="auto"/>
        <w:jc w:val="both"/>
      </w:pPr>
    </w:p>
    <w:p w:rsidR="008A6370" w:rsidRDefault="008A6370">
      <w:pPr>
        <w:spacing w:line="240" w:lineRule="auto"/>
        <w:jc w:val="center"/>
      </w:pPr>
    </w:p>
    <w:p w:rsidR="008A6370" w:rsidRDefault="008A6370">
      <w:pPr>
        <w:spacing w:line="240" w:lineRule="auto"/>
        <w:jc w:val="center"/>
      </w:pPr>
    </w:p>
    <w:p w:rsidR="008A6370" w:rsidRDefault="008A6370">
      <w:pPr>
        <w:spacing w:line="240" w:lineRule="auto"/>
        <w:jc w:val="center"/>
      </w:pPr>
    </w:p>
    <w:p w:rsidR="008A6370" w:rsidRDefault="008A6370">
      <w:pPr>
        <w:spacing w:line="240" w:lineRule="auto"/>
        <w:jc w:val="center"/>
      </w:pPr>
    </w:p>
    <w:p w:rsidR="008A6370" w:rsidRDefault="008A6370">
      <w:pPr>
        <w:spacing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PROGRAMMAZIONE ANNUALE</w:t>
      </w:r>
    </w:p>
    <w:p w:rsidR="008A6370" w:rsidRDefault="008A6370">
      <w:pPr>
        <w:spacing w:line="240" w:lineRule="auto"/>
        <w:jc w:val="center"/>
        <w:rPr>
          <w:sz w:val="40"/>
          <w:szCs w:val="40"/>
        </w:rPr>
      </w:pPr>
    </w:p>
    <w:p w:rsidR="008A6370" w:rsidRDefault="008A6370">
      <w:pPr>
        <w:spacing w:line="240" w:lineRule="auto"/>
        <w:jc w:val="center"/>
      </w:pPr>
      <w:r>
        <w:t>DI</w:t>
      </w:r>
    </w:p>
    <w:p w:rsidR="008A6370" w:rsidRDefault="008A6370">
      <w:pPr>
        <w:spacing w:line="240" w:lineRule="auto"/>
        <w:jc w:val="center"/>
      </w:pPr>
    </w:p>
    <w:p w:rsidR="008A6370" w:rsidRDefault="008A6370">
      <w:pPr>
        <w:spacing w:line="240" w:lineRule="auto"/>
        <w:jc w:val="center"/>
      </w:pPr>
      <w:r>
        <w:rPr>
          <w:sz w:val="40"/>
          <w:szCs w:val="40"/>
        </w:rPr>
        <w:t>STORIA</w:t>
      </w:r>
    </w:p>
    <w:p w:rsidR="008A6370" w:rsidRDefault="008A6370">
      <w:pPr>
        <w:spacing w:line="240" w:lineRule="auto"/>
        <w:jc w:val="center"/>
      </w:pPr>
    </w:p>
    <w:p w:rsidR="008A6370" w:rsidRDefault="008A6370">
      <w:pPr>
        <w:spacing w:line="240" w:lineRule="auto"/>
        <w:jc w:val="both"/>
      </w:pPr>
    </w:p>
    <w:p w:rsidR="008A6370" w:rsidRDefault="008A6370">
      <w:pPr>
        <w:spacing w:line="240" w:lineRule="auto"/>
        <w:jc w:val="both"/>
      </w:pPr>
    </w:p>
    <w:p w:rsidR="008A6370" w:rsidRDefault="008A6370">
      <w:pPr>
        <w:spacing w:line="240" w:lineRule="auto"/>
        <w:jc w:val="both"/>
      </w:pPr>
    </w:p>
    <w:p w:rsidR="008A6370" w:rsidRDefault="008A6370">
      <w:pPr>
        <w:spacing w:line="240" w:lineRule="auto"/>
        <w:jc w:val="both"/>
      </w:pPr>
    </w:p>
    <w:p w:rsidR="008A6370" w:rsidRDefault="008A6370">
      <w:pPr>
        <w:spacing w:line="24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Classe 5^</w:t>
      </w:r>
    </w:p>
    <w:p w:rsidR="008A6370" w:rsidRDefault="008A6370">
      <w:pPr>
        <w:spacing w:line="240" w:lineRule="auto"/>
        <w:jc w:val="center"/>
        <w:rPr>
          <w:b/>
          <w:sz w:val="48"/>
          <w:szCs w:val="48"/>
        </w:rPr>
      </w:pPr>
    </w:p>
    <w:p w:rsidR="008A6370" w:rsidRDefault="008A6370">
      <w:pPr>
        <w:spacing w:line="240" w:lineRule="auto"/>
        <w:jc w:val="center"/>
      </w:pPr>
    </w:p>
    <w:p w:rsidR="008A6370" w:rsidRDefault="008A6370">
      <w:pPr>
        <w:spacing w:line="240" w:lineRule="auto"/>
        <w:jc w:val="both"/>
      </w:pPr>
    </w:p>
    <w:p w:rsidR="008A6370" w:rsidRDefault="008A6370">
      <w:pPr>
        <w:spacing w:line="240" w:lineRule="auto"/>
        <w:jc w:val="center"/>
      </w:pPr>
    </w:p>
    <w:p w:rsidR="008A6370" w:rsidRDefault="008A6370" w:rsidP="000F5FDC">
      <w:pPr>
        <w:spacing w:line="240" w:lineRule="auto"/>
        <w:ind w:left="432"/>
      </w:pPr>
    </w:p>
    <w:p w:rsidR="008A6370" w:rsidRDefault="008A6370" w:rsidP="000F5FDC">
      <w:pPr>
        <w:spacing w:line="240" w:lineRule="auto"/>
        <w:ind w:left="432"/>
      </w:pPr>
    </w:p>
    <w:p w:rsidR="008A6370" w:rsidRDefault="008A6370" w:rsidP="000F5FDC">
      <w:pPr>
        <w:spacing w:line="240" w:lineRule="auto"/>
        <w:ind w:left="432"/>
        <w:jc w:val="center"/>
      </w:pPr>
      <w:r>
        <w:rPr>
          <w:b/>
          <w:sz w:val="28"/>
          <w:szCs w:val="28"/>
        </w:rPr>
        <w:t>Anno scolastico 2015-2016</w:t>
      </w:r>
    </w:p>
    <w:p w:rsidR="008A6370" w:rsidRDefault="008A6370">
      <w:pPr>
        <w:tabs>
          <w:tab w:val="left" w:pos="360"/>
        </w:tabs>
        <w:spacing w:line="240" w:lineRule="auto"/>
        <w:jc w:val="center"/>
      </w:pPr>
    </w:p>
    <w:p w:rsidR="008A6370" w:rsidRDefault="008A6370">
      <w:pPr>
        <w:tabs>
          <w:tab w:val="left" w:pos="360"/>
        </w:tabs>
        <w:spacing w:line="240" w:lineRule="auto"/>
        <w:jc w:val="center"/>
      </w:pPr>
    </w:p>
    <w:p w:rsidR="008A6370" w:rsidRDefault="008A6370">
      <w:pPr>
        <w:spacing w:line="240" w:lineRule="auto"/>
        <w:jc w:val="both"/>
      </w:pPr>
    </w:p>
    <w:p w:rsidR="008A6370" w:rsidRDefault="008A6370">
      <w:pPr>
        <w:spacing w:line="240" w:lineRule="auto"/>
        <w:jc w:val="both"/>
      </w:pPr>
    </w:p>
    <w:p w:rsidR="008A6370" w:rsidRDefault="008A6370">
      <w:pPr>
        <w:spacing w:line="240" w:lineRule="auto"/>
        <w:jc w:val="both"/>
      </w:pPr>
    </w:p>
    <w:p w:rsidR="008A6370" w:rsidRDefault="008A6370">
      <w:pPr>
        <w:spacing w:line="240" w:lineRule="auto"/>
        <w:jc w:val="both"/>
      </w:pPr>
    </w:p>
    <w:p w:rsidR="008A6370" w:rsidRDefault="008A6370">
      <w:pPr>
        <w:spacing w:line="240" w:lineRule="auto"/>
        <w:jc w:val="both"/>
      </w:pPr>
    </w:p>
    <w:p w:rsidR="008A6370" w:rsidRDefault="008A6370">
      <w:pPr>
        <w:spacing w:line="240" w:lineRule="auto"/>
        <w:jc w:val="both"/>
      </w:pPr>
    </w:p>
    <w:p w:rsidR="008A6370" w:rsidRDefault="008A6370" w:rsidP="000F5FDC">
      <w:pPr>
        <w:spacing w:line="240" w:lineRule="auto"/>
        <w:jc w:val="center"/>
      </w:pPr>
      <w:r>
        <w:rPr>
          <w:sz w:val="24"/>
          <w:szCs w:val="24"/>
        </w:rPr>
        <w:t xml:space="preserve">                                                                  </w:t>
      </w:r>
    </w:p>
    <w:p w:rsidR="008A6370" w:rsidRDefault="008A6370">
      <w:pPr>
        <w:spacing w:line="240" w:lineRule="auto"/>
        <w:jc w:val="right"/>
      </w:pPr>
    </w:p>
    <w:p w:rsidR="008A6370" w:rsidRDefault="008A6370">
      <w:pPr>
        <w:spacing w:line="240" w:lineRule="auto"/>
        <w:jc w:val="right"/>
      </w:pPr>
    </w:p>
    <w:p w:rsidR="008A6370" w:rsidRDefault="008A6370">
      <w:pPr>
        <w:spacing w:line="240" w:lineRule="auto"/>
        <w:jc w:val="right"/>
      </w:pPr>
    </w:p>
    <w:p w:rsidR="008A6370" w:rsidRDefault="008A6370">
      <w:pPr>
        <w:spacing w:line="240" w:lineRule="auto"/>
        <w:jc w:val="right"/>
      </w:pPr>
    </w:p>
    <w:p w:rsidR="008A6370" w:rsidRDefault="008A6370">
      <w:pPr>
        <w:spacing w:line="240" w:lineRule="auto"/>
        <w:jc w:val="right"/>
      </w:pPr>
    </w:p>
    <w:p w:rsidR="008A6370" w:rsidRDefault="008A6370">
      <w:pPr>
        <w:spacing w:line="240" w:lineRule="auto"/>
        <w:jc w:val="right"/>
      </w:pPr>
    </w:p>
    <w:p w:rsidR="008A6370" w:rsidRDefault="008A6370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orario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2 ore settimanali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8A6370" w:rsidRDefault="008A6370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</w:p>
    <w:p w:rsidR="008A6370" w:rsidRDefault="008A6370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A6370" w:rsidRDefault="008A6370">
      <w:pPr>
        <w:tabs>
          <w:tab w:val="left" w:pos="360"/>
        </w:tabs>
        <w:spacing w:line="240" w:lineRule="auto"/>
        <w:jc w:val="both"/>
      </w:pPr>
    </w:p>
    <w:tbl>
      <w:tblPr>
        <w:tblW w:w="990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98" w:type="dxa"/>
        </w:tblCellMar>
        <w:tblLook w:val="00A0"/>
      </w:tblPr>
      <w:tblGrid>
        <w:gridCol w:w="3827"/>
        <w:gridCol w:w="6073"/>
      </w:tblGrid>
      <w:tr w:rsidR="008A6370" w:rsidTr="003D2CD8">
        <w:trPr>
          <w:trHeight w:val="1860"/>
        </w:trPr>
        <w:tc>
          <w:tcPr>
            <w:tcW w:w="3827" w:type="dxa"/>
            <w:tcMar>
              <w:left w:w="98" w:type="dxa"/>
            </w:tcMar>
          </w:tcPr>
          <w:p w:rsidR="008A6370" w:rsidRDefault="008A6370" w:rsidP="003D2CD8">
            <w:pPr>
              <w:spacing w:line="240" w:lineRule="auto"/>
              <w:jc w:val="center"/>
            </w:pPr>
            <w:r w:rsidRPr="003D2CD8"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8A6370" w:rsidRDefault="008A6370" w:rsidP="003D2CD8">
            <w:pPr>
              <w:spacing w:line="240" w:lineRule="auto"/>
              <w:jc w:val="center"/>
            </w:pPr>
          </w:p>
          <w:p w:rsidR="008A6370" w:rsidRDefault="008A6370" w:rsidP="003D2CD8">
            <w:pPr>
              <w:spacing w:line="240" w:lineRule="auto"/>
              <w:jc w:val="center"/>
            </w:pPr>
          </w:p>
        </w:tc>
        <w:tc>
          <w:tcPr>
            <w:tcW w:w="6072" w:type="dxa"/>
            <w:tcMar>
              <w:left w:w="98" w:type="dxa"/>
            </w:tcMar>
          </w:tcPr>
          <w:p w:rsidR="008A6370" w:rsidRDefault="008A6370" w:rsidP="003D2CD8">
            <w:pPr>
              <w:spacing w:line="240" w:lineRule="auto"/>
            </w:pPr>
          </w:p>
          <w:p w:rsidR="008A6370" w:rsidRDefault="008A6370" w:rsidP="003D2CD8">
            <w:pPr>
              <w:spacing w:line="240" w:lineRule="auto"/>
            </w:pPr>
            <w:r w:rsidRPr="003D2CD8">
              <w:rPr>
                <w:b/>
                <w:sz w:val="24"/>
                <w:szCs w:val="24"/>
              </w:rPr>
              <w:t>1</w:t>
            </w:r>
            <w:r w:rsidRPr="003D2CD8">
              <w:rPr>
                <w:sz w:val="24"/>
                <w:szCs w:val="24"/>
              </w:rPr>
              <w:t xml:space="preserve">  Uso delle fonti </w:t>
            </w:r>
          </w:p>
          <w:p w:rsidR="008A6370" w:rsidRDefault="008A6370" w:rsidP="003D2CD8">
            <w:pPr>
              <w:spacing w:line="240" w:lineRule="auto"/>
            </w:pPr>
            <w:r w:rsidRPr="003D2CD8">
              <w:rPr>
                <w:b/>
                <w:sz w:val="24"/>
                <w:szCs w:val="24"/>
              </w:rPr>
              <w:t>2</w:t>
            </w:r>
            <w:r w:rsidRPr="003D2CD8">
              <w:rPr>
                <w:sz w:val="24"/>
                <w:szCs w:val="24"/>
              </w:rPr>
              <w:t xml:space="preserve">  Organizzazione delle informazioni</w:t>
            </w:r>
          </w:p>
          <w:p w:rsidR="008A6370" w:rsidRDefault="008A6370" w:rsidP="003D2CD8">
            <w:pPr>
              <w:spacing w:line="240" w:lineRule="auto"/>
            </w:pPr>
            <w:r w:rsidRPr="003D2CD8">
              <w:rPr>
                <w:b/>
                <w:sz w:val="24"/>
                <w:szCs w:val="24"/>
              </w:rPr>
              <w:t>3</w:t>
            </w:r>
            <w:r w:rsidRPr="003D2CD8">
              <w:rPr>
                <w:sz w:val="24"/>
                <w:szCs w:val="24"/>
              </w:rPr>
              <w:t xml:space="preserve">  Strumenti concettuali </w:t>
            </w:r>
          </w:p>
          <w:p w:rsidR="008A6370" w:rsidRDefault="008A6370" w:rsidP="003D2CD8">
            <w:pPr>
              <w:spacing w:line="240" w:lineRule="auto"/>
            </w:pPr>
            <w:r w:rsidRPr="003D2CD8">
              <w:rPr>
                <w:b/>
                <w:sz w:val="24"/>
                <w:szCs w:val="24"/>
              </w:rPr>
              <w:t>4</w:t>
            </w:r>
            <w:r w:rsidRPr="003D2CD8">
              <w:rPr>
                <w:sz w:val="24"/>
                <w:szCs w:val="24"/>
              </w:rPr>
              <w:t xml:space="preserve">  Produzione scritta e orale</w:t>
            </w:r>
          </w:p>
          <w:p w:rsidR="008A6370" w:rsidRDefault="008A6370" w:rsidP="003D2CD8">
            <w:pPr>
              <w:spacing w:line="240" w:lineRule="auto"/>
            </w:pPr>
          </w:p>
        </w:tc>
      </w:tr>
    </w:tbl>
    <w:p w:rsidR="008A6370" w:rsidRDefault="008A6370">
      <w:pPr>
        <w:tabs>
          <w:tab w:val="left" w:pos="360"/>
        </w:tabs>
        <w:spacing w:line="240" w:lineRule="auto"/>
        <w:jc w:val="both"/>
      </w:pPr>
    </w:p>
    <w:p w:rsidR="008A6370" w:rsidRDefault="008A6370">
      <w:pPr>
        <w:tabs>
          <w:tab w:val="left" w:pos="360"/>
        </w:tabs>
        <w:spacing w:line="240" w:lineRule="auto"/>
        <w:jc w:val="both"/>
      </w:pPr>
    </w:p>
    <w:tbl>
      <w:tblPr>
        <w:tblW w:w="97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/>
      </w:tblPr>
      <w:tblGrid>
        <w:gridCol w:w="2409"/>
        <w:gridCol w:w="3969"/>
        <w:gridCol w:w="3367"/>
      </w:tblGrid>
      <w:tr w:rsidR="008A6370" w:rsidTr="003D2CD8">
        <w:tc>
          <w:tcPr>
            <w:tcW w:w="9745" w:type="dxa"/>
            <w:gridSpan w:val="3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  <w:jc w:val="center"/>
            </w:pPr>
            <w:r w:rsidRPr="003D2CD8">
              <w:rPr>
                <w:b/>
                <w:sz w:val="24"/>
                <w:szCs w:val="24"/>
                <w:u w:val="single"/>
              </w:rPr>
              <w:t>Articolazione delle competenze in abilita’ e conoscenze</w:t>
            </w:r>
          </w:p>
          <w:p w:rsidR="008A6370" w:rsidRDefault="008A6370" w:rsidP="003D2CD8">
            <w:pPr>
              <w:spacing w:line="240" w:lineRule="auto"/>
              <w:jc w:val="center"/>
            </w:pPr>
          </w:p>
        </w:tc>
      </w:tr>
      <w:tr w:rsidR="008A6370" w:rsidTr="003D2CD8">
        <w:tc>
          <w:tcPr>
            <w:tcW w:w="2409" w:type="dxa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</w:pPr>
            <w:r w:rsidRPr="003D2CD8">
              <w:rPr>
                <w:b/>
                <w:sz w:val="24"/>
                <w:szCs w:val="24"/>
              </w:rPr>
              <w:t>COMPETENZE</w:t>
            </w:r>
          </w:p>
        </w:tc>
        <w:tc>
          <w:tcPr>
            <w:tcW w:w="3969" w:type="dxa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</w:pPr>
            <w:r w:rsidRPr="003D2CD8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367" w:type="dxa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</w:pPr>
            <w:r w:rsidRPr="003D2CD8">
              <w:rPr>
                <w:b/>
                <w:sz w:val="24"/>
                <w:szCs w:val="24"/>
              </w:rPr>
              <w:t>Conoscenze</w:t>
            </w:r>
          </w:p>
        </w:tc>
      </w:tr>
      <w:tr w:rsidR="008A6370" w:rsidTr="003D2CD8">
        <w:tc>
          <w:tcPr>
            <w:tcW w:w="2409" w:type="dxa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  <w:jc w:val="both"/>
            </w:pPr>
          </w:p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b/>
                <w:sz w:val="24"/>
                <w:szCs w:val="24"/>
              </w:rPr>
              <w:t>1</w:t>
            </w:r>
            <w:r w:rsidRPr="003D2CD8">
              <w:rPr>
                <w:sz w:val="24"/>
                <w:szCs w:val="24"/>
              </w:rPr>
              <w:t xml:space="preserve"> Uso delle fonti </w:t>
            </w:r>
          </w:p>
        </w:tc>
        <w:tc>
          <w:tcPr>
            <w:tcW w:w="3969" w:type="dxa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>1a. Riconoscere i vari tipi di fonti storiche e ricavare informazioni da documenti di diversa natura utili alla comprensione di un fenomeno storico.</w:t>
            </w:r>
          </w:p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>1b. Riconoscere nelle fonti le caratteristiche delle civiltà studiate, collegandole ai luoghi di provenienza per ricostruire un quadro storico-sociale.</w:t>
            </w:r>
          </w:p>
        </w:tc>
        <w:tc>
          <w:tcPr>
            <w:tcW w:w="3367" w:type="dxa"/>
            <w:tcMar>
              <w:left w:w="108" w:type="dxa"/>
            </w:tcMar>
          </w:tcPr>
          <w:p w:rsidR="008A6370" w:rsidRDefault="008A6370" w:rsidP="003D2CD8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</w:pPr>
            <w:r>
              <w:t>Collocare un evento nell’epoca storica in cui è avvenuto.</w:t>
            </w:r>
          </w:p>
          <w:p w:rsidR="008A6370" w:rsidRDefault="008A6370" w:rsidP="003D2CD8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</w:pPr>
            <w:r>
              <w:t>Localizzare eventi sulla linea del tempo.</w:t>
            </w:r>
          </w:p>
          <w:p w:rsidR="008A6370" w:rsidRDefault="008A6370" w:rsidP="003D2CD8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</w:pPr>
            <w:r>
              <w:t>Localizzare geograficamente i luoghi dove sono avvenuti tali eventi.</w:t>
            </w:r>
          </w:p>
          <w:p w:rsidR="008A6370" w:rsidRDefault="008A6370" w:rsidP="003D2CD8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</w:pPr>
            <w:r>
              <w:t>Conoscere la linea del tempo.</w:t>
            </w:r>
          </w:p>
          <w:p w:rsidR="008A6370" w:rsidRPr="003D2CD8" w:rsidRDefault="008A6370" w:rsidP="003D2CD8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t>Muoversi lungo la linea del tempo in senso progressivo e regressivo.</w:t>
            </w:r>
          </w:p>
        </w:tc>
      </w:tr>
      <w:tr w:rsidR="008A6370" w:rsidTr="003D2CD8">
        <w:tc>
          <w:tcPr>
            <w:tcW w:w="2409" w:type="dxa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</w:pPr>
          </w:p>
          <w:p w:rsidR="008A6370" w:rsidRDefault="008A6370" w:rsidP="003D2CD8">
            <w:pPr>
              <w:spacing w:line="240" w:lineRule="auto"/>
            </w:pPr>
          </w:p>
          <w:p w:rsidR="008A6370" w:rsidRDefault="008A6370" w:rsidP="003D2CD8">
            <w:pPr>
              <w:spacing w:line="240" w:lineRule="auto"/>
            </w:pPr>
            <w:r w:rsidRPr="003D2CD8">
              <w:rPr>
                <w:b/>
                <w:sz w:val="24"/>
                <w:szCs w:val="24"/>
              </w:rPr>
              <w:t>2</w:t>
            </w:r>
            <w:r w:rsidRPr="003D2CD8">
              <w:rPr>
                <w:sz w:val="24"/>
                <w:szCs w:val="24"/>
              </w:rPr>
              <w:t xml:space="preserve">  Organizzazione delle informazioni</w:t>
            </w:r>
          </w:p>
        </w:tc>
        <w:tc>
          <w:tcPr>
            <w:tcW w:w="3969" w:type="dxa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>2a. Ordinare cronologicamente e periodizzare gli eventi studiati e le conoscenze apprese.</w:t>
            </w:r>
          </w:p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>2b. Confrontare i quadri storici delle civiltà studiate.</w:t>
            </w:r>
          </w:p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>2c. Usare cronologie e carte storico/geografiche per rappresentare le conoscenze studiate.</w:t>
            </w:r>
          </w:p>
        </w:tc>
        <w:tc>
          <w:tcPr>
            <w:tcW w:w="3367" w:type="dxa"/>
            <w:tcMar>
              <w:left w:w="108" w:type="dxa"/>
            </w:tcMar>
          </w:tcPr>
          <w:p w:rsidR="008A6370" w:rsidRDefault="008A6370" w:rsidP="003D2CD8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>Rilevare la successione cronologica dei fatti e degli eventi storici.</w:t>
            </w:r>
          </w:p>
          <w:p w:rsidR="008A6370" w:rsidRDefault="008A6370" w:rsidP="003D2CD8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>Rielaborare e verbalizzare i risultati delle ricerche e dello sviluppo personale   utilizzando in modo sempre più appropriato il linguaggio specifico.</w:t>
            </w:r>
          </w:p>
          <w:p w:rsidR="008A6370" w:rsidRDefault="008A6370" w:rsidP="003D2CD8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>Leggere un testo storico, dividerlo in sequenze, evidenziare gli   aspetti più significativi.</w:t>
            </w:r>
          </w:p>
          <w:p w:rsidR="008A6370" w:rsidRDefault="008A6370" w:rsidP="003D2CD8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>Sintetizzare quanto letto con l’avvio alla costruzione di schemi.</w:t>
            </w:r>
          </w:p>
          <w:p w:rsidR="008A6370" w:rsidRDefault="008A6370" w:rsidP="003D2CD8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>Verbalizzare le conoscenze apprese utilizzando gli schemi predisposti.</w:t>
            </w:r>
          </w:p>
          <w:p w:rsidR="008A6370" w:rsidRDefault="008A6370" w:rsidP="003D2CD8">
            <w:pPr>
              <w:spacing w:line="240" w:lineRule="auto"/>
              <w:jc w:val="both"/>
            </w:pPr>
          </w:p>
          <w:p w:rsidR="008A6370" w:rsidRDefault="008A6370" w:rsidP="003D2CD8">
            <w:pPr>
              <w:spacing w:line="240" w:lineRule="auto"/>
              <w:jc w:val="both"/>
            </w:pPr>
            <w:r>
              <w:t xml:space="preserve"> </w:t>
            </w:r>
          </w:p>
        </w:tc>
      </w:tr>
      <w:tr w:rsidR="008A6370" w:rsidTr="003D2CD8">
        <w:tc>
          <w:tcPr>
            <w:tcW w:w="2409" w:type="dxa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</w:pPr>
            <w:r w:rsidRPr="003D2CD8">
              <w:rPr>
                <w:b/>
                <w:sz w:val="24"/>
                <w:szCs w:val="24"/>
              </w:rPr>
              <w:t>3</w:t>
            </w:r>
            <w:r w:rsidRPr="003D2CD8">
              <w:rPr>
                <w:sz w:val="24"/>
                <w:szCs w:val="24"/>
              </w:rPr>
              <w:t xml:space="preserve">  Strumenti concettuali </w:t>
            </w:r>
          </w:p>
          <w:p w:rsidR="008A6370" w:rsidRDefault="008A6370" w:rsidP="003D2CD8">
            <w:pPr>
              <w:spacing w:line="240" w:lineRule="auto"/>
            </w:pPr>
          </w:p>
        </w:tc>
        <w:tc>
          <w:tcPr>
            <w:tcW w:w="3969" w:type="dxa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>3a. Conoscere le grandi periodizzazioni preistoriche e storiche.</w:t>
            </w:r>
          </w:p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>3b. Comprendere il significato del concetto di civiltà.</w:t>
            </w:r>
          </w:p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>3c. Stabilire in modo consapevole i rapporti di causa ed effetto tra gli eventi distinguendo il mito dalla leggenda .</w:t>
            </w:r>
          </w:p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>3d. Elaborare rappresentazioni sintetiche delle società studiate,  e riconoscere parole-chiave, mettendo in rilievo le relazioni fra gli elementi caratterizzanti.</w:t>
            </w:r>
          </w:p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>3e. Arricchire il proprio vocabolario in relazione agli argomenti studiati.</w:t>
            </w:r>
          </w:p>
        </w:tc>
        <w:tc>
          <w:tcPr>
            <w:tcW w:w="3367" w:type="dxa"/>
            <w:tcMar>
              <w:left w:w="108" w:type="dxa"/>
            </w:tcMar>
          </w:tcPr>
          <w:p w:rsidR="008A6370" w:rsidRPr="003D2CD8" w:rsidRDefault="008A6370" w:rsidP="003D2CD8">
            <w:pPr>
              <w:numPr>
                <w:ilvl w:val="0"/>
                <w:numId w:val="7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 w:rsidRPr="003D2CD8">
              <w:rPr>
                <w:sz w:val="20"/>
                <w:szCs w:val="20"/>
              </w:rPr>
              <w:t xml:space="preserve">Quadri di civiltà: </w:t>
            </w:r>
          </w:p>
          <w:p w:rsidR="008A6370" w:rsidRDefault="008A6370" w:rsidP="003D2CD8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</w:pPr>
            <w:r>
              <w:t>Il mondo greco</w:t>
            </w:r>
          </w:p>
          <w:p w:rsidR="008A6370" w:rsidRDefault="008A6370" w:rsidP="003D2CD8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</w:pPr>
            <w:r>
              <w:t>Sparta e Atene</w:t>
            </w:r>
          </w:p>
          <w:p w:rsidR="008A6370" w:rsidRDefault="008A6370" w:rsidP="003D2CD8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</w:pPr>
            <w:r>
              <w:t>I popoli italici</w:t>
            </w:r>
          </w:p>
          <w:p w:rsidR="008A6370" w:rsidRDefault="008A6370" w:rsidP="003D2CD8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</w:pPr>
            <w:r>
              <w:t>La civiltà romana</w:t>
            </w:r>
          </w:p>
          <w:p w:rsidR="008A6370" w:rsidRDefault="008A6370" w:rsidP="003D2CD8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</w:pPr>
            <w:r>
              <w:t>Nascita,  periodo aureo e decadenza dell’impero romano</w:t>
            </w:r>
          </w:p>
          <w:p w:rsidR="008A6370" w:rsidRDefault="008A6370" w:rsidP="003D2CD8">
            <w:pPr>
              <w:spacing w:line="240" w:lineRule="auto"/>
            </w:pPr>
          </w:p>
        </w:tc>
      </w:tr>
      <w:tr w:rsidR="008A6370" w:rsidTr="003D2CD8">
        <w:tc>
          <w:tcPr>
            <w:tcW w:w="2409" w:type="dxa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</w:pPr>
            <w:r w:rsidRPr="003D2CD8">
              <w:rPr>
                <w:b/>
                <w:sz w:val="24"/>
                <w:szCs w:val="24"/>
              </w:rPr>
              <w:t>4</w:t>
            </w:r>
            <w:r w:rsidRPr="003D2CD8">
              <w:rPr>
                <w:sz w:val="24"/>
                <w:szCs w:val="24"/>
              </w:rPr>
              <w:t xml:space="preserve">  Produzione scritta e orale</w:t>
            </w:r>
          </w:p>
          <w:p w:rsidR="008A6370" w:rsidRDefault="008A6370" w:rsidP="003D2CD8">
            <w:pPr>
              <w:spacing w:line="240" w:lineRule="auto"/>
            </w:pPr>
          </w:p>
        </w:tc>
        <w:tc>
          <w:tcPr>
            <w:tcW w:w="3969" w:type="dxa"/>
            <w:tcMar>
              <w:left w:w="108" w:type="dxa"/>
            </w:tcMar>
          </w:tcPr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 xml:space="preserve">4a. Usare in modo appropriato il lessico specifico della storia. </w:t>
            </w:r>
          </w:p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>4b. Rappresentare e confrontare aspetti caratterizzanti le diverse società studiate.</w:t>
            </w:r>
          </w:p>
          <w:p w:rsidR="008A6370" w:rsidRDefault="008A6370" w:rsidP="003D2CD8">
            <w:pPr>
              <w:spacing w:line="240" w:lineRule="auto"/>
              <w:jc w:val="both"/>
            </w:pPr>
            <w:r w:rsidRPr="003D2CD8">
              <w:rPr>
                <w:sz w:val="24"/>
                <w:szCs w:val="24"/>
              </w:rPr>
              <w:t xml:space="preserve">4c. Elaborare in forma di racconto – orale e scritto – gli argomenti studiati. </w:t>
            </w:r>
          </w:p>
          <w:p w:rsidR="008A6370" w:rsidRDefault="008A6370" w:rsidP="003D2CD8">
            <w:pPr>
              <w:spacing w:line="240" w:lineRule="auto"/>
            </w:pPr>
          </w:p>
        </w:tc>
        <w:tc>
          <w:tcPr>
            <w:tcW w:w="3367" w:type="dxa"/>
            <w:tcMar>
              <w:left w:w="108" w:type="dxa"/>
            </w:tcMar>
          </w:tcPr>
          <w:p w:rsidR="008A6370" w:rsidRPr="003D2CD8" w:rsidRDefault="008A6370" w:rsidP="003D2CD8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 w:rsidRPr="003D2CD8">
              <w:rPr>
                <w:color w:val="231F20"/>
              </w:rPr>
              <w:t>Rappresentare conoscenze e concetti appresi mediante grafismi, racconti orali, disegni</w:t>
            </w:r>
          </w:p>
        </w:tc>
      </w:tr>
    </w:tbl>
    <w:p w:rsidR="008A6370" w:rsidRDefault="008A6370">
      <w:pPr>
        <w:tabs>
          <w:tab w:val="left" w:pos="360"/>
        </w:tabs>
        <w:spacing w:line="240" w:lineRule="auto"/>
        <w:jc w:val="both"/>
      </w:pPr>
    </w:p>
    <w:p w:rsidR="008A6370" w:rsidRDefault="008A6370">
      <w:pPr>
        <w:tabs>
          <w:tab w:val="left" w:pos="360"/>
        </w:tabs>
        <w:spacing w:line="240" w:lineRule="auto"/>
        <w:jc w:val="both"/>
      </w:pPr>
    </w:p>
    <w:p w:rsidR="008A6370" w:rsidRDefault="008A6370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Contenuti del programma</w:t>
      </w:r>
    </w:p>
    <w:p w:rsidR="008A6370" w:rsidRDefault="008A6370">
      <w:pPr>
        <w:spacing w:line="240" w:lineRule="auto"/>
      </w:pPr>
    </w:p>
    <w:p w:rsidR="008A6370" w:rsidRDefault="008A6370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Primo quadrimestre: </w:t>
      </w:r>
    </w:p>
    <w:p w:rsidR="008A6370" w:rsidRDefault="008A6370">
      <w:pPr>
        <w:spacing w:line="240" w:lineRule="auto"/>
      </w:pPr>
    </w:p>
    <w:p w:rsidR="008A6370" w:rsidRPr="000F5FDC" w:rsidRDefault="008A6370">
      <w:pPr>
        <w:numPr>
          <w:ilvl w:val="0"/>
          <w:numId w:val="1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 w:rsidRPr="000F5FDC">
        <w:rPr>
          <w:sz w:val="24"/>
          <w:szCs w:val="24"/>
        </w:rPr>
        <w:t>La civiltà greca</w:t>
      </w:r>
    </w:p>
    <w:p w:rsidR="008A6370" w:rsidRPr="000F5FDC" w:rsidRDefault="008A6370">
      <w:pPr>
        <w:numPr>
          <w:ilvl w:val="0"/>
          <w:numId w:val="1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 w:rsidRPr="000F5FDC">
        <w:rPr>
          <w:sz w:val="24"/>
          <w:szCs w:val="24"/>
        </w:rPr>
        <w:t>Le più antiche civiltà presenti sul territorio italiano.</w:t>
      </w:r>
    </w:p>
    <w:p w:rsidR="008A6370" w:rsidRPr="000F5FDC" w:rsidRDefault="008A6370">
      <w:pPr>
        <w:numPr>
          <w:ilvl w:val="0"/>
          <w:numId w:val="1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 w:rsidRPr="000F5FDC">
        <w:rPr>
          <w:sz w:val="24"/>
          <w:szCs w:val="24"/>
        </w:rPr>
        <w:t>La civiltà dei Celti.</w:t>
      </w:r>
    </w:p>
    <w:p w:rsidR="008A6370" w:rsidRDefault="008A6370">
      <w:pPr>
        <w:numPr>
          <w:ilvl w:val="0"/>
          <w:numId w:val="1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 w:rsidRPr="000F5FDC">
        <w:rPr>
          <w:sz w:val="24"/>
          <w:szCs w:val="24"/>
        </w:rPr>
        <w:t>La civiltà degli Etruschi.</w:t>
      </w:r>
    </w:p>
    <w:p w:rsidR="008A6370" w:rsidRPr="000F5FDC" w:rsidRDefault="008A6370" w:rsidP="000F5FDC">
      <w:pPr>
        <w:tabs>
          <w:tab w:val="left" w:pos="360"/>
        </w:tabs>
        <w:spacing w:line="240" w:lineRule="auto"/>
        <w:ind w:left="720"/>
        <w:jc w:val="both"/>
        <w:rPr>
          <w:sz w:val="24"/>
          <w:szCs w:val="24"/>
        </w:rPr>
      </w:pPr>
    </w:p>
    <w:p w:rsidR="008A6370" w:rsidRDefault="008A6370">
      <w:pPr>
        <w:spacing w:line="240" w:lineRule="auto"/>
      </w:pPr>
      <w:r>
        <w:rPr>
          <w:b/>
          <w:sz w:val="28"/>
          <w:szCs w:val="28"/>
        </w:rPr>
        <w:t>Secondo quadrimestre</w:t>
      </w:r>
    </w:p>
    <w:p w:rsidR="008A6370" w:rsidRDefault="008A6370">
      <w:pPr>
        <w:tabs>
          <w:tab w:val="left" w:pos="360"/>
        </w:tabs>
        <w:spacing w:line="240" w:lineRule="auto"/>
        <w:jc w:val="both"/>
      </w:pPr>
    </w:p>
    <w:p w:rsidR="008A6370" w:rsidRPr="000F5FDC" w:rsidRDefault="008A6370">
      <w:pPr>
        <w:numPr>
          <w:ilvl w:val="0"/>
          <w:numId w:val="1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 w:rsidRPr="000F5FDC">
        <w:rPr>
          <w:sz w:val="24"/>
          <w:szCs w:val="24"/>
        </w:rPr>
        <w:t>La fondazione di Roma.</w:t>
      </w:r>
    </w:p>
    <w:p w:rsidR="008A6370" w:rsidRPr="000F5FDC" w:rsidRDefault="008A6370">
      <w:pPr>
        <w:numPr>
          <w:ilvl w:val="0"/>
          <w:numId w:val="1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 w:rsidRPr="000F5FDC">
        <w:rPr>
          <w:sz w:val="24"/>
          <w:szCs w:val="24"/>
        </w:rPr>
        <w:t>La Repubblica.</w:t>
      </w:r>
    </w:p>
    <w:p w:rsidR="008A6370" w:rsidRPr="000F5FDC" w:rsidRDefault="008A6370">
      <w:pPr>
        <w:numPr>
          <w:ilvl w:val="0"/>
          <w:numId w:val="1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 w:rsidRPr="000F5FDC">
        <w:rPr>
          <w:sz w:val="24"/>
          <w:szCs w:val="24"/>
        </w:rPr>
        <w:t>La nascita dell’Impero romano.</w:t>
      </w:r>
    </w:p>
    <w:p w:rsidR="008A6370" w:rsidRDefault="008A6370">
      <w:pPr>
        <w:numPr>
          <w:ilvl w:val="0"/>
          <w:numId w:val="1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 w:rsidRPr="000F5FDC">
        <w:rPr>
          <w:sz w:val="24"/>
          <w:szCs w:val="24"/>
        </w:rPr>
        <w:t>La decadenza dell’Impero romano.</w:t>
      </w:r>
    </w:p>
    <w:p w:rsidR="008A6370" w:rsidRDefault="008A6370" w:rsidP="000F5FDC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8A6370" w:rsidRDefault="008A6370" w:rsidP="000F5FDC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8A6370" w:rsidRDefault="008A6370" w:rsidP="000F5FDC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8A6370" w:rsidRDefault="008A6370" w:rsidP="000F5FDC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8A6370" w:rsidRDefault="008A6370" w:rsidP="000F5FDC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8A6370" w:rsidRDefault="008A6370" w:rsidP="000F5FDC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8A6370" w:rsidRDefault="008A6370">
      <w:pPr>
        <w:spacing w:line="240" w:lineRule="auto"/>
      </w:pPr>
      <w:r>
        <w:rPr>
          <w:b/>
          <w:sz w:val="28"/>
          <w:szCs w:val="28"/>
        </w:rPr>
        <w:t>Moduli interdisciplinari</w:t>
      </w:r>
      <w:r>
        <w:rPr>
          <w:sz w:val="24"/>
          <w:szCs w:val="24"/>
        </w:rPr>
        <w:t xml:space="preserve"> (Tra discipline dello stesso asse o di assi diversi)</w:t>
      </w:r>
    </w:p>
    <w:p w:rsidR="008A6370" w:rsidRDefault="008A6370">
      <w:pPr>
        <w:tabs>
          <w:tab w:val="left" w:pos="360"/>
        </w:tabs>
        <w:spacing w:line="240" w:lineRule="auto"/>
        <w:jc w:val="both"/>
      </w:pPr>
    </w:p>
    <w:p w:rsidR="008A6370" w:rsidRDefault="008A6370">
      <w:pPr>
        <w:spacing w:line="240" w:lineRule="auto"/>
      </w:pPr>
      <w:r>
        <w:rPr>
          <w:sz w:val="20"/>
          <w:szCs w:val="20"/>
        </w:rPr>
        <w:t>(Verranno concordati nell’agenda di modulo o del team)</w:t>
      </w:r>
    </w:p>
    <w:p w:rsidR="008A6370" w:rsidRDefault="008A6370">
      <w:pPr>
        <w:tabs>
          <w:tab w:val="left" w:pos="360"/>
        </w:tabs>
        <w:spacing w:line="240" w:lineRule="auto"/>
        <w:jc w:val="both"/>
      </w:pPr>
    </w:p>
    <w:p w:rsidR="008A6370" w:rsidRDefault="008A6370">
      <w:pPr>
        <w:spacing w:line="240" w:lineRule="auto"/>
      </w:pPr>
      <w:r>
        <w:rPr>
          <w:b/>
          <w:sz w:val="28"/>
          <w:szCs w:val="28"/>
        </w:rPr>
        <w:t>Attività svolte dagli studenti</w:t>
      </w:r>
    </w:p>
    <w:p w:rsidR="008A6370" w:rsidRDefault="008A6370">
      <w:pPr>
        <w:spacing w:line="240" w:lineRule="auto"/>
      </w:pPr>
    </w:p>
    <w:tbl>
      <w:tblPr>
        <w:tblW w:w="9405" w:type="dxa"/>
        <w:tblInd w:w="18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98" w:type="dxa"/>
        </w:tblCellMar>
        <w:tblLook w:val="00A0"/>
      </w:tblPr>
      <w:tblGrid>
        <w:gridCol w:w="9405"/>
      </w:tblGrid>
      <w:tr w:rsidR="008A6370" w:rsidTr="003D2CD8">
        <w:trPr>
          <w:trHeight w:val="1242"/>
        </w:trPr>
        <w:tc>
          <w:tcPr>
            <w:tcW w:w="9405" w:type="dxa"/>
            <w:tcMar>
              <w:left w:w="98" w:type="dxa"/>
            </w:tcMar>
          </w:tcPr>
          <w:p w:rsidR="008A6370" w:rsidRPr="003D2CD8" w:rsidRDefault="008A6370" w:rsidP="003D2CD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 w:rsidRPr="003D2CD8">
              <w:rPr>
                <w:sz w:val="24"/>
                <w:szCs w:val="24"/>
              </w:rPr>
              <w:t>Conversazione guidata iniziale,  finalizzata all’ attività di metacognizione</w:t>
            </w:r>
          </w:p>
          <w:p w:rsidR="008A6370" w:rsidRPr="003D2CD8" w:rsidRDefault="008A6370" w:rsidP="003D2CD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 w:rsidRPr="003D2CD8">
              <w:rPr>
                <w:sz w:val="24"/>
                <w:szCs w:val="24"/>
              </w:rPr>
              <w:t xml:space="preserve">Esercizi di comprensione e sintesi. </w:t>
            </w:r>
          </w:p>
          <w:p w:rsidR="008A6370" w:rsidRPr="003D2CD8" w:rsidRDefault="008A6370" w:rsidP="003D2CD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 w:rsidRPr="003D2CD8">
              <w:rPr>
                <w:sz w:val="24"/>
                <w:szCs w:val="24"/>
              </w:rPr>
              <w:t xml:space="preserve">Costruzione di schemi. </w:t>
            </w:r>
          </w:p>
          <w:p w:rsidR="008A6370" w:rsidRPr="003D2CD8" w:rsidRDefault="008A6370" w:rsidP="003D2CD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 w:rsidRPr="003D2CD8">
              <w:rPr>
                <w:sz w:val="24"/>
                <w:szCs w:val="24"/>
              </w:rPr>
              <w:t xml:space="preserve">Lettura di cartine. </w:t>
            </w:r>
          </w:p>
          <w:p w:rsidR="008A6370" w:rsidRPr="003D2CD8" w:rsidRDefault="008A6370" w:rsidP="003D2CD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 w:rsidRPr="003D2CD8">
              <w:rPr>
                <w:sz w:val="24"/>
                <w:szCs w:val="24"/>
              </w:rPr>
              <w:t>Lettura e analisi di documenti</w:t>
            </w:r>
            <w:r>
              <w:t>.</w:t>
            </w:r>
          </w:p>
          <w:p w:rsidR="008A6370" w:rsidRPr="003D2CD8" w:rsidRDefault="008A6370" w:rsidP="003D2CD8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 w:rsidRPr="003D2CD8">
              <w:rPr>
                <w:sz w:val="24"/>
                <w:szCs w:val="24"/>
              </w:rPr>
              <w:t>Attività propedeutiche allo sviluppo della capacità di studiare.</w:t>
            </w:r>
          </w:p>
          <w:p w:rsidR="008A6370" w:rsidRPr="003D2CD8" w:rsidRDefault="008A6370" w:rsidP="003D2CD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 w:rsidRPr="003D2CD8">
              <w:rPr>
                <w:sz w:val="24"/>
                <w:szCs w:val="24"/>
              </w:rPr>
              <w:t>Interventi di approfondimento parzialmente preparati dagli studenti.</w:t>
            </w:r>
          </w:p>
          <w:p w:rsidR="008A6370" w:rsidRPr="003D2CD8" w:rsidRDefault="008A6370" w:rsidP="003D2CD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 w:rsidRPr="003D2CD8">
              <w:rPr>
                <w:sz w:val="24"/>
                <w:szCs w:val="24"/>
              </w:rPr>
              <w:t>Ricerche individuali o di gruppo.</w:t>
            </w:r>
          </w:p>
          <w:p w:rsidR="008A6370" w:rsidRPr="003D2CD8" w:rsidRDefault="008A6370" w:rsidP="003D2CD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 w:rsidRPr="003D2CD8">
              <w:rPr>
                <w:sz w:val="24"/>
                <w:szCs w:val="24"/>
              </w:rPr>
              <w:t xml:space="preserve">Discussione su particolari tematiche emerse nello svolgimento del programma </w:t>
            </w:r>
          </w:p>
          <w:p w:rsidR="008A6370" w:rsidRPr="003D2CD8" w:rsidRDefault="008A6370" w:rsidP="003D2CD8">
            <w:pPr>
              <w:spacing w:line="240" w:lineRule="auto"/>
              <w:ind w:left="720"/>
              <w:rPr>
                <w:sz w:val="24"/>
                <w:szCs w:val="24"/>
              </w:rPr>
            </w:pPr>
          </w:p>
        </w:tc>
      </w:tr>
    </w:tbl>
    <w:p w:rsidR="008A6370" w:rsidRDefault="008A6370">
      <w:pPr>
        <w:spacing w:line="240" w:lineRule="auto"/>
        <w:rPr>
          <w:b/>
          <w:sz w:val="28"/>
          <w:szCs w:val="28"/>
        </w:rPr>
      </w:pPr>
    </w:p>
    <w:p w:rsidR="008A6370" w:rsidRDefault="008A6370">
      <w:pPr>
        <w:spacing w:line="240" w:lineRule="auto"/>
      </w:pPr>
      <w:r>
        <w:rPr>
          <w:b/>
          <w:sz w:val="28"/>
          <w:szCs w:val="28"/>
        </w:rPr>
        <w:t xml:space="preserve">Metodologie </w:t>
      </w:r>
    </w:p>
    <w:p w:rsidR="008A6370" w:rsidRDefault="008A6370">
      <w:pPr>
        <w:tabs>
          <w:tab w:val="left" w:pos="360"/>
        </w:tabs>
        <w:spacing w:line="240" w:lineRule="auto"/>
        <w:jc w:val="both"/>
      </w:pPr>
    </w:p>
    <w:p w:rsidR="008A6370" w:rsidRDefault="008A6370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L’intero percorso metodologico sarà impostato su alcuni criteri fondamentali:</w:t>
      </w:r>
    </w:p>
    <w:p w:rsidR="008A6370" w:rsidRDefault="008A6370">
      <w:pPr>
        <w:tabs>
          <w:tab w:val="left" w:pos="360"/>
        </w:tabs>
        <w:spacing w:line="240" w:lineRule="auto"/>
        <w:jc w:val="both"/>
      </w:pPr>
    </w:p>
    <w:p w:rsidR="008A6370" w:rsidRDefault="008A637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l’attenzione costante ai concetti organizzatori della disciplina ( tempo, spazio, fatto, fonte, …), alle operazioni cognitive da promuovere all’interno di essi (datazioni, temporalizzazione, …), alle abilità operative da sviluppare;</w:t>
      </w:r>
    </w:p>
    <w:p w:rsidR="008A6370" w:rsidRDefault="008A637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la gradualità degli interventi, nel rispetto dei tempi di apprendimento degli alunni; conversazione guidata iniziale,  finalizzata all’ attività di metacognizione</w:t>
      </w:r>
    </w:p>
    <w:p w:rsidR="008A6370" w:rsidRDefault="008A637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l’utilizzo graduale dei contenuti riferiti da prima agli ambiti di esperienza concreta degli alunni e, via via, a contesti più ampi;</w:t>
      </w:r>
    </w:p>
    <w:p w:rsidR="008A6370" w:rsidRDefault="008A637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l’attenzione per le attività di ricostruzione storica che costituiscono l’asse portante per l’insegnamento della storia;</w:t>
      </w:r>
    </w:p>
    <w:p w:rsidR="008A6370" w:rsidRDefault="008A637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la cura e l’acquisizione di un metodo di studio mediante gli stimoli offerti in sinergia con le altre discipline.</w:t>
      </w:r>
    </w:p>
    <w:p w:rsidR="008A6370" w:rsidRDefault="008A6370">
      <w:pPr>
        <w:tabs>
          <w:tab w:val="left" w:pos="360"/>
        </w:tabs>
        <w:spacing w:line="240" w:lineRule="auto"/>
        <w:jc w:val="both"/>
      </w:pPr>
    </w:p>
    <w:p w:rsidR="008A6370" w:rsidRDefault="008A6370">
      <w:pPr>
        <w:spacing w:line="240" w:lineRule="auto"/>
      </w:pPr>
      <w:r>
        <w:rPr>
          <w:b/>
          <w:sz w:val="28"/>
          <w:szCs w:val="28"/>
        </w:rPr>
        <w:t>Mezzi  didattici</w:t>
      </w:r>
    </w:p>
    <w:p w:rsidR="008A6370" w:rsidRDefault="008A6370">
      <w:pPr>
        <w:spacing w:line="240" w:lineRule="auto"/>
      </w:pPr>
    </w:p>
    <w:p w:rsidR="008A6370" w:rsidRDefault="008A6370">
      <w:pPr>
        <w:spacing w:line="240" w:lineRule="auto"/>
      </w:pPr>
      <w:r>
        <w:rPr>
          <w:sz w:val="24"/>
          <w:szCs w:val="24"/>
        </w:rPr>
        <w:t>Testi adottati:</w:t>
      </w:r>
    </w:p>
    <w:p w:rsidR="008A6370" w:rsidRDefault="008A6370">
      <w:pPr>
        <w:numPr>
          <w:ilvl w:val="0"/>
          <w:numId w:val="4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libri di testo in adozione: WIKI SUSSI</w:t>
      </w:r>
    </w:p>
    <w:p w:rsidR="008A6370" w:rsidRDefault="008A6370">
      <w:pPr>
        <w:spacing w:line="240" w:lineRule="auto"/>
        <w:ind w:left="360"/>
      </w:pPr>
      <w:r>
        <w:rPr>
          <w:sz w:val="24"/>
          <w:szCs w:val="24"/>
        </w:rPr>
        <w:t xml:space="preserve"> </w:t>
      </w:r>
    </w:p>
    <w:p w:rsidR="008A6370" w:rsidRDefault="008A6370">
      <w:pPr>
        <w:numPr>
          <w:ilvl w:val="0"/>
          <w:numId w:val="4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Eventuali sussidi didattici o testi di approfondimento:</w:t>
      </w:r>
      <w:r>
        <w:rPr>
          <w:color w:val="003399"/>
          <w:sz w:val="24"/>
          <w:szCs w:val="24"/>
        </w:rPr>
        <w:t xml:space="preserve"> </w:t>
      </w:r>
      <w:r>
        <w:rPr>
          <w:i/>
          <w:sz w:val="24"/>
          <w:szCs w:val="24"/>
        </w:rPr>
        <w:t>lettura di monografie e di materiali storiografici, sia proposti dal manuale sia di altra provenienza</w:t>
      </w:r>
    </w:p>
    <w:p w:rsidR="008A6370" w:rsidRDefault="008A6370">
      <w:pPr>
        <w:spacing w:line="240" w:lineRule="auto"/>
      </w:pPr>
    </w:p>
    <w:p w:rsidR="008A6370" w:rsidRDefault="008A6370">
      <w:pPr>
        <w:numPr>
          <w:ilvl w:val="0"/>
          <w:numId w:val="4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Attrezzature e spazi didattici utilizzati: materiale multimediale, aula, aula multimediale, palestra</w:t>
      </w:r>
    </w:p>
    <w:p w:rsidR="008A6370" w:rsidRDefault="008A6370">
      <w:pPr>
        <w:spacing w:line="240" w:lineRule="auto"/>
        <w:ind w:left="360"/>
      </w:pPr>
    </w:p>
    <w:p w:rsidR="008A6370" w:rsidRDefault="008A6370">
      <w:pPr>
        <w:numPr>
          <w:ilvl w:val="0"/>
          <w:numId w:val="4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Altro: CD,  software didattici, siti internet</w:t>
      </w:r>
    </w:p>
    <w:p w:rsidR="008A6370" w:rsidRDefault="008A6370" w:rsidP="000F5FDC">
      <w:pPr>
        <w:pStyle w:val="ListParagraph"/>
        <w:rPr>
          <w:sz w:val="24"/>
          <w:szCs w:val="24"/>
        </w:rPr>
      </w:pPr>
    </w:p>
    <w:p w:rsidR="008A6370" w:rsidRDefault="008A6370" w:rsidP="000F5FDC">
      <w:pPr>
        <w:spacing w:line="240" w:lineRule="auto"/>
        <w:rPr>
          <w:sz w:val="24"/>
          <w:szCs w:val="24"/>
        </w:rPr>
      </w:pPr>
    </w:p>
    <w:p w:rsidR="008A6370" w:rsidRDefault="008A6370" w:rsidP="000F5FDC">
      <w:pPr>
        <w:spacing w:line="240" w:lineRule="auto"/>
        <w:rPr>
          <w:sz w:val="24"/>
          <w:szCs w:val="24"/>
        </w:rPr>
      </w:pPr>
    </w:p>
    <w:p w:rsidR="008A6370" w:rsidRDefault="008A6370">
      <w:pPr>
        <w:spacing w:line="240" w:lineRule="auto"/>
      </w:pPr>
      <w:r>
        <w:rPr>
          <w:b/>
          <w:sz w:val="28"/>
          <w:szCs w:val="28"/>
        </w:rPr>
        <w:t xml:space="preserve">Modalita’ di valutazione e di recupero </w:t>
      </w:r>
    </w:p>
    <w:p w:rsidR="008A6370" w:rsidRDefault="008A6370">
      <w:pPr>
        <w:spacing w:line="240" w:lineRule="auto"/>
      </w:pPr>
    </w:p>
    <w:p w:rsidR="008A6370" w:rsidRDefault="008A6370">
      <w:pPr>
        <w:spacing w:line="240" w:lineRule="auto"/>
        <w:jc w:val="both"/>
      </w:pPr>
      <w:r>
        <w:rPr>
          <w:sz w:val="24"/>
          <w:szCs w:val="24"/>
        </w:rPr>
        <w:t xml:space="preserve">   L’organizzazione didattica è strettamente integrata con i processi valutativi dai quali devono poter essere desunte informazioni analitiche sull’andamento del processo d’insegnamento e di apprendimento.</w:t>
      </w:r>
    </w:p>
    <w:p w:rsidR="008A6370" w:rsidRDefault="008A6370">
      <w:pPr>
        <w:spacing w:line="240" w:lineRule="auto"/>
        <w:jc w:val="both"/>
      </w:pPr>
      <w:r>
        <w:rPr>
          <w:sz w:val="24"/>
          <w:szCs w:val="24"/>
        </w:rPr>
        <w:t>Impostare scelte didattiche ed operative che risultano efficaci per l’apprendimento di ciascun alunno, implica che l’insegnante disponga dati e informazioni che siano quanto più possibili pertinenti ed affidabili. In tal modo sarà possibile orientare le successive proposte didattiche nel rispetto delle esigenze di ciascuno.</w:t>
      </w:r>
    </w:p>
    <w:p w:rsidR="008A6370" w:rsidRDefault="008A6370">
      <w:pPr>
        <w:spacing w:line="240" w:lineRule="auto"/>
        <w:jc w:val="both"/>
      </w:pPr>
      <w:r>
        <w:rPr>
          <w:sz w:val="24"/>
          <w:szCs w:val="24"/>
        </w:rPr>
        <w:t>Quindi sono utili rilevazioni costanti volte ad accertare, al termine di ogni fase didattica, le conoscenze e le abilità conseguite dagli alunni.</w:t>
      </w:r>
    </w:p>
    <w:p w:rsidR="008A6370" w:rsidRDefault="008A6370">
      <w:pPr>
        <w:spacing w:line="240" w:lineRule="auto"/>
        <w:jc w:val="both"/>
      </w:pPr>
      <w:r>
        <w:rPr>
          <w:sz w:val="24"/>
          <w:szCs w:val="24"/>
        </w:rPr>
        <w:t>Pertanto verranno proposte frequenti verifiche, sia scritte che orali, che potranno affiancare le prove di verifica quadrimestrali elaborate a livello d’Istituto, finalizzate all’accertamento di competenze e conoscenze sviluppate dagli alunni.</w:t>
      </w:r>
    </w:p>
    <w:p w:rsidR="008A6370" w:rsidRDefault="008A6370">
      <w:pPr>
        <w:spacing w:after="170" w:line="240" w:lineRule="auto"/>
        <w:jc w:val="both"/>
      </w:pPr>
      <w:r>
        <w:rPr>
          <w:sz w:val="24"/>
          <w:szCs w:val="24"/>
        </w:rPr>
        <w:t xml:space="preserve">Per gli alunni con diagnosi, sempre più numerosi nelle classi, è prevista una valutazione che parta dai percorsi individuati nel PDP, fornendo prove facilitate seguendo le indicazioni suggerite dagli specialisti. </w:t>
      </w:r>
    </w:p>
    <w:p w:rsidR="008A6370" w:rsidRDefault="008A6370">
      <w:pPr>
        <w:spacing w:after="170" w:line="240" w:lineRule="auto"/>
        <w:jc w:val="both"/>
      </w:pPr>
    </w:p>
    <w:p w:rsidR="008A6370" w:rsidRDefault="008A6370">
      <w:pPr>
        <w:spacing w:after="170" w:line="240" w:lineRule="auto"/>
        <w:jc w:val="both"/>
      </w:pPr>
    </w:p>
    <w:p w:rsidR="008A6370" w:rsidRDefault="008A6370">
      <w:pPr>
        <w:spacing w:line="240" w:lineRule="auto"/>
        <w:jc w:val="both"/>
      </w:pPr>
      <w:r>
        <w:rPr>
          <w:sz w:val="24"/>
          <w:szCs w:val="24"/>
        </w:rPr>
        <w:t xml:space="preserve">                                    </w:t>
      </w:r>
    </w:p>
    <w:p w:rsidR="008A6370" w:rsidRDefault="008A6370">
      <w:pPr>
        <w:spacing w:line="240" w:lineRule="auto"/>
      </w:pPr>
      <w:r>
        <w:rPr>
          <w:b/>
          <w:sz w:val="28"/>
          <w:szCs w:val="28"/>
        </w:rPr>
        <w:t>Obiettivi minimi richiesti</w:t>
      </w:r>
    </w:p>
    <w:p w:rsidR="008A6370" w:rsidRDefault="008A6370">
      <w:pPr>
        <w:spacing w:line="240" w:lineRule="auto"/>
      </w:pPr>
    </w:p>
    <w:p w:rsidR="008A6370" w:rsidRDefault="008A6370">
      <w:pPr>
        <w:numPr>
          <w:ilvl w:val="0"/>
          <w:numId w:val="5"/>
        </w:numPr>
        <w:spacing w:line="240" w:lineRule="auto"/>
        <w:ind w:hanging="360"/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Acquisire il concetto di successione ed utilizzare gli indicatori temporali ad esso relativi.</w:t>
      </w:r>
    </w:p>
    <w:p w:rsidR="008A6370" w:rsidRDefault="008A6370">
      <w:pPr>
        <w:numPr>
          <w:ilvl w:val="0"/>
          <w:numId w:val="5"/>
        </w:numPr>
        <w:spacing w:line="240" w:lineRule="auto"/>
        <w:ind w:hanging="360"/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Ordinare cronologicamente sequenze e fatti e visualizzarne la successione sulla linea del tempo.</w:t>
      </w:r>
    </w:p>
    <w:p w:rsidR="008A6370" w:rsidRDefault="008A6370">
      <w:pPr>
        <w:numPr>
          <w:ilvl w:val="0"/>
          <w:numId w:val="5"/>
        </w:numPr>
        <w:spacing w:line="240" w:lineRule="auto"/>
        <w:ind w:hanging="360"/>
        <w:jc w:val="both"/>
        <w:rPr>
          <w:color w:val="333333"/>
          <w:sz w:val="24"/>
          <w:szCs w:val="24"/>
        </w:rPr>
      </w:pPr>
      <w:r>
        <w:rPr>
          <w:sz w:val="24"/>
          <w:szCs w:val="24"/>
        </w:rPr>
        <w:t xml:space="preserve">Conoscere e utilizzare i principali termini specifici della disciplina.                                                           </w:t>
      </w:r>
    </w:p>
    <w:p w:rsidR="008A6370" w:rsidRDefault="008A6370">
      <w:pPr>
        <w:numPr>
          <w:ilvl w:val="0"/>
          <w:numId w:val="5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Utilizzare semplici fonti storiche per ricavare informazioni.</w:t>
      </w:r>
    </w:p>
    <w:p w:rsidR="008A6370" w:rsidRDefault="008A6370">
      <w:pPr>
        <w:numPr>
          <w:ilvl w:val="0"/>
          <w:numId w:val="5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Individuare le caratteristiche principali delle diverse civiltà studiate.</w:t>
      </w:r>
    </w:p>
    <w:p w:rsidR="008A6370" w:rsidRDefault="008A6370">
      <w:pPr>
        <w:numPr>
          <w:ilvl w:val="0"/>
          <w:numId w:val="5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Memorizzare semplici informazioni attraverso schemi e mappe concettuali.      </w:t>
      </w:r>
    </w:p>
    <w:p w:rsidR="008A6370" w:rsidRDefault="008A6370">
      <w:pPr>
        <w:numPr>
          <w:ilvl w:val="0"/>
          <w:numId w:val="5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Riferire semplici informazioni inerenti argomenti trattati con l'ausilio di domande stimolo.  </w:t>
      </w:r>
    </w:p>
    <w:p w:rsidR="008A6370" w:rsidRDefault="008A6370">
      <w:pPr>
        <w:spacing w:line="240" w:lineRule="auto"/>
        <w:jc w:val="both"/>
      </w:pPr>
    </w:p>
    <w:sectPr w:rsidR="008A6370" w:rsidSect="00436C63">
      <w:footerReference w:type="default" r:id="rId8"/>
      <w:pgSz w:w="11906" w:h="16838"/>
      <w:pgMar w:top="1417" w:right="1134" w:bottom="1134" w:left="1134" w:header="0" w:footer="720" w:gutter="0"/>
      <w:pgNumType w:start="1"/>
      <w:cols w:space="720"/>
      <w:formProt w:val="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370" w:rsidRDefault="008A6370" w:rsidP="00436C63">
      <w:pPr>
        <w:spacing w:line="240" w:lineRule="auto"/>
      </w:pPr>
      <w:r>
        <w:separator/>
      </w:r>
    </w:p>
  </w:endnote>
  <w:endnote w:type="continuationSeparator" w:id="0">
    <w:p w:rsidR="008A6370" w:rsidRDefault="008A6370" w:rsidP="00436C6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370" w:rsidRDefault="008A6370">
    <w:pPr>
      <w:spacing w:line="240" w:lineRule="auto"/>
      <w:jc w:val="right"/>
    </w:pPr>
    <w:fldSimple w:instr="PAGE">
      <w:r>
        <w:rPr>
          <w:noProof/>
        </w:rPr>
        <w:t>5</w:t>
      </w:r>
    </w:fldSimple>
  </w:p>
  <w:p w:rsidR="008A6370" w:rsidRDefault="008A6370">
    <w:pPr>
      <w:spacing w:after="720" w:line="240" w:lineRule="auto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370" w:rsidRDefault="008A6370" w:rsidP="00436C63">
      <w:pPr>
        <w:spacing w:line="240" w:lineRule="auto"/>
      </w:pPr>
      <w:r>
        <w:separator/>
      </w:r>
    </w:p>
  </w:footnote>
  <w:footnote w:type="continuationSeparator" w:id="0">
    <w:p w:rsidR="008A6370" w:rsidRDefault="008A6370" w:rsidP="00436C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8CB"/>
    <w:multiLevelType w:val="multilevel"/>
    <w:tmpl w:val="463867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076EC0"/>
    <w:multiLevelType w:val="multilevel"/>
    <w:tmpl w:val="0D6AFC34"/>
    <w:lvl w:ilvl="0">
      <w:start w:val="1"/>
      <w:numFmt w:val="bullet"/>
      <w:lvlText w:val="●"/>
      <w:lvlJc w:val="left"/>
      <w:pPr>
        <w:ind w:left="720" w:firstLine="360"/>
      </w:pPr>
      <w:rPr>
        <w:rFonts w:ascii="Arial" w:hAnsi="Arial" w:hint="default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rPr>
        <w:rFonts w:ascii="OpenSymbol" w:hAnsi="OpenSymbol" w:hint="default"/>
      </w:rPr>
    </w:lvl>
    <w:lvl w:ilvl="2">
      <w:start w:val="1"/>
      <w:numFmt w:val="bullet"/>
      <w:lvlText w:val=""/>
      <w:lvlJc w:val="left"/>
      <w:rPr>
        <w:rFonts w:ascii="OpenSymbol" w:hAnsi="OpenSymbol" w:hint="default"/>
      </w:rPr>
    </w:lvl>
    <w:lvl w:ilvl="3">
      <w:start w:val="1"/>
      <w:numFmt w:val="bullet"/>
      <w:lvlText w:val=""/>
      <w:lvlJc w:val="left"/>
      <w:rPr>
        <w:rFonts w:ascii="OpenSymbol" w:hAnsi="OpenSymbol" w:hint="default"/>
      </w:rPr>
    </w:lvl>
    <w:lvl w:ilvl="4">
      <w:start w:val="1"/>
      <w:numFmt w:val="bullet"/>
      <w:lvlText w:val=""/>
      <w:lvlJc w:val="left"/>
      <w:rPr>
        <w:rFonts w:ascii="OpenSymbol" w:hAnsi="OpenSymbol" w:hint="default"/>
      </w:rPr>
    </w:lvl>
    <w:lvl w:ilvl="5">
      <w:start w:val="1"/>
      <w:numFmt w:val="bullet"/>
      <w:lvlText w:val=""/>
      <w:lvlJc w:val="left"/>
      <w:rPr>
        <w:rFonts w:ascii="OpenSymbol" w:hAnsi="OpenSymbol" w:hint="default"/>
      </w:rPr>
    </w:lvl>
    <w:lvl w:ilvl="6">
      <w:start w:val="1"/>
      <w:numFmt w:val="bullet"/>
      <w:lvlText w:val=""/>
      <w:lvlJc w:val="left"/>
      <w:rPr>
        <w:rFonts w:ascii="OpenSymbol" w:hAnsi="OpenSymbol" w:hint="default"/>
      </w:rPr>
    </w:lvl>
    <w:lvl w:ilvl="7">
      <w:start w:val="1"/>
      <w:numFmt w:val="bullet"/>
      <w:lvlText w:val=""/>
      <w:lvlJc w:val="left"/>
      <w:rPr>
        <w:rFonts w:ascii="OpenSymbol" w:hAnsi="OpenSymbol" w:hint="default"/>
      </w:rPr>
    </w:lvl>
    <w:lvl w:ilvl="8">
      <w:start w:val="1"/>
      <w:numFmt w:val="bullet"/>
      <w:lvlText w:val=""/>
      <w:lvlJc w:val="left"/>
      <w:rPr>
        <w:rFonts w:ascii="OpenSymbol" w:hAnsi="OpenSymbol" w:hint="default"/>
      </w:rPr>
    </w:lvl>
  </w:abstractNum>
  <w:abstractNum w:abstractNumId="2">
    <w:nsid w:val="07545DDA"/>
    <w:multiLevelType w:val="multilevel"/>
    <w:tmpl w:val="96689D0E"/>
    <w:lvl w:ilvl="0">
      <w:start w:val="1"/>
      <w:numFmt w:val="bullet"/>
      <w:lvlText w:val="→"/>
      <w:lvlJc w:val="left"/>
      <w:pPr>
        <w:ind w:left="786" w:firstLine="425"/>
      </w:pPr>
      <w:rPr>
        <w:rFonts w:ascii="Arial" w:hAnsi="Arial" w:hint="default"/>
        <w:position w:val="0"/>
        <w:sz w:val="22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hAnsi="Arial" w:hint="default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hAnsi="Arial" w:hint="default"/>
        <w:position w:val="0"/>
        <w:sz w:val="22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hAnsi="Arial" w:hint="default"/>
        <w:position w:val="0"/>
        <w:sz w:val="22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hAnsi="Arial" w:hint="default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hAnsi="Arial" w:hint="default"/>
        <w:position w:val="0"/>
        <w:sz w:val="22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hAnsi="Arial" w:hint="default"/>
        <w:position w:val="0"/>
        <w:sz w:val="22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hAnsi="Arial" w:hint="default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hAnsi="Arial" w:hint="default"/>
        <w:position w:val="0"/>
        <w:sz w:val="22"/>
        <w:vertAlign w:val="baseline"/>
      </w:rPr>
    </w:lvl>
  </w:abstractNum>
  <w:abstractNum w:abstractNumId="3">
    <w:nsid w:val="0D90776C"/>
    <w:multiLevelType w:val="multilevel"/>
    <w:tmpl w:val="64FC7CFA"/>
    <w:lvl w:ilvl="0">
      <w:start w:val="1"/>
      <w:numFmt w:val="bullet"/>
      <w:lvlText w:val="●"/>
      <w:lvlJc w:val="left"/>
      <w:pPr>
        <w:ind w:left="360"/>
      </w:pPr>
      <w:rPr>
        <w:rFonts w:ascii="Arial" w:hAnsi="Arial" w:hint="default"/>
        <w:position w:val="0"/>
        <w:sz w:val="22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hAnsi="Arial" w:hint="default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hAnsi="Arial" w:hint="default"/>
        <w:position w:val="0"/>
        <w:sz w:val="22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hAnsi="Arial" w:hint="default"/>
        <w:position w:val="0"/>
        <w:sz w:val="22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hAnsi="Arial" w:hint="default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hAnsi="Arial" w:hint="default"/>
        <w:position w:val="0"/>
        <w:sz w:val="22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hAnsi="Arial" w:hint="default"/>
        <w:position w:val="0"/>
        <w:sz w:val="22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hAnsi="Arial" w:hint="default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hAnsi="Arial" w:hint="default"/>
        <w:position w:val="0"/>
        <w:sz w:val="22"/>
        <w:vertAlign w:val="baseline"/>
      </w:rPr>
    </w:lvl>
  </w:abstractNum>
  <w:abstractNum w:abstractNumId="4">
    <w:nsid w:val="2CF325C2"/>
    <w:multiLevelType w:val="multilevel"/>
    <w:tmpl w:val="8166CADA"/>
    <w:lvl w:ilvl="0">
      <w:start w:val="1"/>
      <w:numFmt w:val="lowerLetter"/>
      <w:lvlText w:val="%1)"/>
      <w:lvlJc w:val="left"/>
      <w:pPr>
        <w:ind w:left="720" w:firstLine="360"/>
      </w:pPr>
      <w:rPr>
        <w:rFonts w:cs="Times New Roman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position w:val="0"/>
        <w:sz w:val="22"/>
        <w:vertAlign w:val="baseline"/>
      </w:rPr>
    </w:lvl>
  </w:abstractNum>
  <w:abstractNum w:abstractNumId="5">
    <w:nsid w:val="42836271"/>
    <w:multiLevelType w:val="multilevel"/>
    <w:tmpl w:val="B8F8B422"/>
    <w:lvl w:ilvl="0">
      <w:start w:val="1"/>
      <w:numFmt w:val="decimal"/>
      <w:lvlText w:val="%1"/>
      <w:lvlJc w:val="left"/>
      <w:pPr>
        <w:ind w:left="432"/>
      </w:pPr>
      <w:rPr>
        <w:rFonts w:cs="Times New Roman"/>
        <w:position w:val="0"/>
        <w:sz w:val="22"/>
        <w:vertAlign w:val="baseline"/>
      </w:rPr>
    </w:lvl>
    <w:lvl w:ilvl="1">
      <w:start w:val="1"/>
      <w:numFmt w:val="decimal"/>
      <w:lvlText w:val="%2"/>
      <w:lvlJc w:val="left"/>
      <w:pPr>
        <w:ind w:left="576"/>
      </w:pPr>
      <w:rPr>
        <w:rFonts w:cs="Times New Roman"/>
        <w:position w:val="0"/>
        <w:sz w:val="22"/>
        <w:vertAlign w:val="baseline"/>
      </w:rPr>
    </w:lvl>
    <w:lvl w:ilvl="2">
      <w:start w:val="1"/>
      <w:numFmt w:val="decimal"/>
      <w:lvlText w:val="%3"/>
      <w:lvlJc w:val="left"/>
      <w:pPr>
        <w:ind w:left="720"/>
      </w:pPr>
      <w:rPr>
        <w:rFonts w:cs="Times New Roman"/>
        <w:position w:val="0"/>
        <w:sz w:val="22"/>
        <w:vertAlign w:val="baseline"/>
      </w:rPr>
    </w:lvl>
    <w:lvl w:ilvl="3">
      <w:start w:val="1"/>
      <w:numFmt w:val="decimal"/>
      <w:lvlText w:val="%4"/>
      <w:lvlJc w:val="left"/>
      <w:pPr>
        <w:ind w:left="864"/>
      </w:pPr>
      <w:rPr>
        <w:rFonts w:cs="Times New Roman"/>
        <w:position w:val="0"/>
        <w:sz w:val="22"/>
        <w:vertAlign w:val="baseline"/>
      </w:rPr>
    </w:lvl>
    <w:lvl w:ilvl="4">
      <w:start w:val="1"/>
      <w:numFmt w:val="decimal"/>
      <w:lvlText w:val="%5"/>
      <w:lvlJc w:val="left"/>
      <w:pPr>
        <w:ind w:left="1008"/>
      </w:pPr>
      <w:rPr>
        <w:rFonts w:cs="Times New Roman"/>
        <w:position w:val="0"/>
        <w:sz w:val="22"/>
        <w:vertAlign w:val="baseline"/>
      </w:rPr>
    </w:lvl>
    <w:lvl w:ilvl="5">
      <w:start w:val="1"/>
      <w:numFmt w:val="decimal"/>
      <w:lvlText w:val="%6"/>
      <w:lvlJc w:val="left"/>
      <w:pPr>
        <w:ind w:left="1152"/>
      </w:pPr>
      <w:rPr>
        <w:rFonts w:cs="Times New Roman"/>
        <w:position w:val="0"/>
        <w:sz w:val="22"/>
        <w:vertAlign w:val="baseline"/>
      </w:rPr>
    </w:lvl>
    <w:lvl w:ilvl="6">
      <w:start w:val="1"/>
      <w:numFmt w:val="decimal"/>
      <w:lvlText w:val="%7"/>
      <w:lvlJc w:val="left"/>
      <w:pPr>
        <w:ind w:left="1296"/>
      </w:pPr>
      <w:rPr>
        <w:rFonts w:cs="Times New Roman"/>
        <w:position w:val="0"/>
        <w:sz w:val="22"/>
        <w:vertAlign w:val="baseline"/>
      </w:rPr>
    </w:lvl>
    <w:lvl w:ilvl="7">
      <w:start w:val="1"/>
      <w:numFmt w:val="decimal"/>
      <w:lvlText w:val="%8"/>
      <w:lvlJc w:val="left"/>
      <w:pPr>
        <w:ind w:left="1440"/>
      </w:pPr>
      <w:rPr>
        <w:rFonts w:cs="Times New Roman"/>
        <w:position w:val="0"/>
        <w:sz w:val="22"/>
        <w:vertAlign w:val="baseline"/>
      </w:rPr>
    </w:lvl>
    <w:lvl w:ilvl="8">
      <w:start w:val="1"/>
      <w:numFmt w:val="decimal"/>
      <w:lvlText w:val="%9"/>
      <w:lvlJc w:val="left"/>
      <w:pPr>
        <w:ind w:left="1584"/>
      </w:pPr>
      <w:rPr>
        <w:rFonts w:cs="Times New Roman"/>
        <w:position w:val="0"/>
        <w:sz w:val="22"/>
        <w:vertAlign w:val="baseline"/>
      </w:rPr>
    </w:lvl>
  </w:abstractNum>
  <w:abstractNum w:abstractNumId="6">
    <w:nsid w:val="502316A5"/>
    <w:multiLevelType w:val="multilevel"/>
    <w:tmpl w:val="F934F4FE"/>
    <w:lvl w:ilvl="0">
      <w:start w:val="1"/>
      <w:numFmt w:val="bullet"/>
      <w:lvlText w:val="●"/>
      <w:lvlJc w:val="left"/>
      <w:pPr>
        <w:ind w:left="720" w:firstLine="360"/>
      </w:pPr>
      <w:rPr>
        <w:rFonts w:ascii="Arial" w:hAnsi="Arial" w:hint="default"/>
        <w:position w:val="0"/>
        <w:sz w:val="22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hAnsi="Arial" w:hint="default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hAnsi="Arial" w:hint="default"/>
        <w:position w:val="0"/>
        <w:sz w:val="22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hAnsi="Arial" w:hint="default"/>
        <w:position w:val="0"/>
        <w:sz w:val="22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hAnsi="Arial" w:hint="default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hAnsi="Arial" w:hint="default"/>
        <w:position w:val="0"/>
        <w:sz w:val="22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hAnsi="Arial" w:hint="default"/>
        <w:position w:val="0"/>
        <w:sz w:val="22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hAnsi="Arial" w:hint="default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hAnsi="Arial" w:hint="default"/>
        <w:position w:val="0"/>
        <w:sz w:val="22"/>
        <w:vertAlign w:val="baseline"/>
      </w:rPr>
    </w:lvl>
  </w:abstractNum>
  <w:abstractNum w:abstractNumId="7">
    <w:nsid w:val="54394B29"/>
    <w:multiLevelType w:val="multilevel"/>
    <w:tmpl w:val="05E46C74"/>
    <w:lvl w:ilvl="0">
      <w:start w:val="1"/>
      <w:numFmt w:val="bullet"/>
      <w:lvlText w:val="●"/>
      <w:lvlJc w:val="left"/>
      <w:pPr>
        <w:ind w:left="720" w:firstLine="360"/>
      </w:pPr>
      <w:rPr>
        <w:rFonts w:ascii="Arial" w:hAnsi="Arial" w:hint="default"/>
        <w:position w:val="0"/>
        <w:sz w:val="22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hAnsi="Arial" w:hint="default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hAnsi="Arial" w:hint="default"/>
        <w:position w:val="0"/>
        <w:sz w:val="22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hAnsi="Arial" w:hint="default"/>
        <w:position w:val="0"/>
        <w:sz w:val="22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hAnsi="Arial" w:hint="default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hAnsi="Arial" w:hint="default"/>
        <w:position w:val="0"/>
        <w:sz w:val="22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hAnsi="Arial" w:hint="default"/>
        <w:position w:val="0"/>
        <w:sz w:val="22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hAnsi="Arial" w:hint="default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hAnsi="Arial" w:hint="default"/>
        <w:position w:val="0"/>
        <w:sz w:val="22"/>
        <w:vertAlign w:val="baseline"/>
      </w:rPr>
    </w:lvl>
  </w:abstractNum>
  <w:abstractNum w:abstractNumId="8">
    <w:nsid w:val="64696D9C"/>
    <w:multiLevelType w:val="multilevel"/>
    <w:tmpl w:val="77382176"/>
    <w:lvl w:ilvl="0">
      <w:start w:val="1"/>
      <w:numFmt w:val="decimal"/>
      <w:lvlText w:val="%1."/>
      <w:lvlJc w:val="left"/>
      <w:pPr>
        <w:ind w:left="360"/>
      </w:pPr>
      <w:rPr>
        <w:rFonts w:cs="Times New Roman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rFonts w:cs="Times New Roman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rFonts w:cs="Times New Roman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rFonts w:cs="Times New Roman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rFonts w:cs="Times New Roman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rFonts w:cs="Times New Roman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rFonts w:cs="Times New Roman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rFonts w:cs="Times New Roman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rFonts w:cs="Times New Roman"/>
        <w:position w:val="0"/>
        <w:sz w:val="22"/>
        <w:vertAlign w:val="baseline"/>
      </w:rPr>
    </w:lvl>
  </w:abstractNum>
  <w:abstractNum w:abstractNumId="9">
    <w:nsid w:val="6D5C2CF4"/>
    <w:multiLevelType w:val="multilevel"/>
    <w:tmpl w:val="8326C9BE"/>
    <w:lvl w:ilvl="0">
      <w:start w:val="1"/>
      <w:numFmt w:val="bullet"/>
      <w:lvlText w:val="●"/>
      <w:lvlJc w:val="left"/>
      <w:pPr>
        <w:ind w:left="360"/>
      </w:pPr>
      <w:rPr>
        <w:rFonts w:ascii="Arial" w:hAnsi="Arial" w:hint="default"/>
        <w:position w:val="0"/>
        <w:sz w:val="22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hAnsi="Arial" w:hint="default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hAnsi="Arial" w:hint="default"/>
        <w:position w:val="0"/>
        <w:sz w:val="22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hAnsi="Arial" w:hint="default"/>
        <w:position w:val="0"/>
        <w:sz w:val="22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hAnsi="Arial" w:hint="default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hAnsi="Arial" w:hint="default"/>
        <w:position w:val="0"/>
        <w:sz w:val="22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hAnsi="Arial" w:hint="default"/>
        <w:position w:val="0"/>
        <w:sz w:val="22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hAnsi="Arial" w:hint="default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hAnsi="Arial" w:hint="default"/>
        <w:position w:val="0"/>
        <w:sz w:val="22"/>
        <w:vertAlign w:val="baseline"/>
      </w:rPr>
    </w:lvl>
  </w:abstractNum>
  <w:abstractNum w:abstractNumId="10">
    <w:nsid w:val="7FD15256"/>
    <w:multiLevelType w:val="multilevel"/>
    <w:tmpl w:val="E77635A0"/>
    <w:lvl w:ilvl="0">
      <w:start w:val="1"/>
      <w:numFmt w:val="bullet"/>
      <w:lvlText w:val="∼"/>
      <w:lvlJc w:val="left"/>
      <w:pPr>
        <w:ind w:left="360"/>
      </w:pPr>
      <w:rPr>
        <w:rFonts w:ascii="Arial" w:hAnsi="Arial" w:hint="default"/>
        <w:position w:val="0"/>
        <w:sz w:val="22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hAnsi="Arial" w:hint="default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hAnsi="Arial" w:hint="default"/>
        <w:position w:val="0"/>
        <w:sz w:val="22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hAnsi="Arial" w:hint="default"/>
        <w:position w:val="0"/>
        <w:sz w:val="22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hAnsi="Arial" w:hint="default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hAnsi="Arial" w:hint="default"/>
        <w:position w:val="0"/>
        <w:sz w:val="22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hAnsi="Arial" w:hint="default"/>
        <w:position w:val="0"/>
        <w:sz w:val="22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hAnsi="Arial" w:hint="default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hAnsi="Arial" w:hint="default"/>
        <w:position w:val="0"/>
        <w:sz w:val="22"/>
        <w:vertAlign w:val="baseline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C63"/>
    <w:rsid w:val="000214CB"/>
    <w:rsid w:val="000F5FDC"/>
    <w:rsid w:val="003B7B85"/>
    <w:rsid w:val="003D2CD8"/>
    <w:rsid w:val="00436C63"/>
    <w:rsid w:val="00777F08"/>
    <w:rsid w:val="00866D79"/>
    <w:rsid w:val="008A6370"/>
    <w:rsid w:val="00CC2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C63"/>
    <w:pPr>
      <w:keepNext/>
      <w:suppressAutoHyphens/>
      <w:spacing w:line="276" w:lineRule="auto"/>
    </w:pPr>
    <w:rPr>
      <w:color w:val="000000"/>
      <w:lang w:eastAsia="zh-CN" w:bidi="hi-IN"/>
    </w:rPr>
  </w:style>
  <w:style w:type="paragraph" w:styleId="Heading1">
    <w:name w:val="heading 1"/>
    <w:basedOn w:val="LO-normal"/>
    <w:next w:val="Normal"/>
    <w:link w:val="Heading1Char"/>
    <w:uiPriority w:val="99"/>
    <w:qFormat/>
    <w:rsid w:val="00436C63"/>
    <w:pPr>
      <w:keepLines/>
      <w:spacing w:before="480" w:after="120" w:line="240" w:lineRule="auto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Normal"/>
    <w:link w:val="Heading2Char"/>
    <w:uiPriority w:val="99"/>
    <w:qFormat/>
    <w:rsid w:val="00436C63"/>
    <w:pPr>
      <w:keepLines/>
      <w:spacing w:before="360" w:after="80" w:line="240" w:lineRule="auto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Normal"/>
    <w:link w:val="Heading3Char"/>
    <w:uiPriority w:val="99"/>
    <w:qFormat/>
    <w:rsid w:val="00436C63"/>
    <w:pPr>
      <w:keepLines/>
      <w:spacing w:before="280" w:after="80" w:line="240" w:lineRule="auto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Normal"/>
    <w:link w:val="Heading4Char"/>
    <w:uiPriority w:val="99"/>
    <w:qFormat/>
    <w:rsid w:val="00436C63"/>
    <w:pPr>
      <w:keepLines/>
      <w:spacing w:before="240" w:after="40" w:line="240" w:lineRule="auto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Normal"/>
    <w:link w:val="Heading5Char"/>
    <w:uiPriority w:val="99"/>
    <w:qFormat/>
    <w:rsid w:val="00436C63"/>
    <w:pPr>
      <w:keepLines/>
      <w:spacing w:before="220" w:after="40" w:line="240" w:lineRule="auto"/>
      <w:contextualSpacing/>
      <w:outlineLvl w:val="4"/>
    </w:pPr>
    <w:rPr>
      <w:b/>
    </w:rPr>
  </w:style>
  <w:style w:type="paragraph" w:styleId="Heading6">
    <w:name w:val="heading 6"/>
    <w:basedOn w:val="LO-normal"/>
    <w:next w:val="Normal"/>
    <w:link w:val="Heading6Char"/>
    <w:uiPriority w:val="99"/>
    <w:qFormat/>
    <w:rsid w:val="00436C63"/>
    <w:pPr>
      <w:keepLines/>
      <w:spacing w:before="200" w:after="40" w:line="240" w:lineRule="auto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EE4"/>
    <w:rPr>
      <w:rFonts w:asciiTheme="majorHAnsi" w:eastAsiaTheme="majorEastAsia" w:hAnsiTheme="majorHAnsi" w:cs="Mangal"/>
      <w:b/>
      <w:bCs/>
      <w:color w:val="000000"/>
      <w:kern w:val="32"/>
      <w:sz w:val="32"/>
      <w:szCs w:val="29"/>
      <w:lang w:eastAsia="zh-CN" w:bidi="hi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1EE4"/>
    <w:rPr>
      <w:rFonts w:asciiTheme="majorHAnsi" w:eastAsiaTheme="majorEastAsia" w:hAnsiTheme="majorHAnsi" w:cs="Mangal"/>
      <w:b/>
      <w:bCs/>
      <w:i/>
      <w:iCs/>
      <w:color w:val="000000"/>
      <w:sz w:val="28"/>
      <w:szCs w:val="25"/>
      <w:lang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EE4"/>
    <w:rPr>
      <w:rFonts w:asciiTheme="majorHAnsi" w:eastAsiaTheme="majorEastAsia" w:hAnsiTheme="majorHAnsi" w:cs="Mangal"/>
      <w:b/>
      <w:bCs/>
      <w:color w:val="000000"/>
      <w:sz w:val="26"/>
      <w:szCs w:val="23"/>
      <w:lang w:eastAsia="zh-CN" w:bidi="hi-I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1EE4"/>
    <w:rPr>
      <w:rFonts w:asciiTheme="minorHAnsi" w:eastAsiaTheme="minorEastAsia" w:hAnsiTheme="minorHAnsi" w:cs="Mangal"/>
      <w:b/>
      <w:bCs/>
      <w:color w:val="000000"/>
      <w:sz w:val="28"/>
      <w:szCs w:val="25"/>
      <w:lang w:eastAsia="zh-C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EE4"/>
    <w:rPr>
      <w:rFonts w:asciiTheme="minorHAnsi" w:eastAsiaTheme="minorEastAsia" w:hAnsiTheme="minorHAnsi" w:cs="Mangal"/>
      <w:b/>
      <w:bCs/>
      <w:i/>
      <w:iCs/>
      <w:color w:val="000000"/>
      <w:sz w:val="26"/>
      <w:szCs w:val="23"/>
      <w:lang w:eastAsia="zh-C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EE4"/>
    <w:rPr>
      <w:rFonts w:asciiTheme="minorHAnsi" w:eastAsiaTheme="minorEastAsia" w:hAnsiTheme="minorHAnsi" w:cs="Mangal"/>
      <w:b/>
      <w:bCs/>
      <w:color w:val="000000"/>
      <w:szCs w:val="20"/>
      <w:lang w:eastAsia="zh-CN" w:bidi="hi-IN"/>
    </w:rPr>
  </w:style>
  <w:style w:type="character" w:customStyle="1" w:styleId="ListLabel1">
    <w:name w:val="ListLabel 1"/>
    <w:uiPriority w:val="99"/>
    <w:rsid w:val="00436C63"/>
    <w:rPr>
      <w:rFonts w:eastAsia="Times New Roman"/>
      <w:position w:val="0"/>
      <w:sz w:val="22"/>
      <w:vertAlign w:val="baseline"/>
    </w:rPr>
  </w:style>
  <w:style w:type="character" w:customStyle="1" w:styleId="ListLabel2">
    <w:name w:val="ListLabel 2"/>
    <w:uiPriority w:val="99"/>
    <w:rsid w:val="00436C63"/>
    <w:rPr>
      <w:position w:val="0"/>
      <w:sz w:val="22"/>
      <w:vertAlign w:val="baseline"/>
    </w:rPr>
  </w:style>
  <w:style w:type="paragraph" w:styleId="Title">
    <w:name w:val="Title"/>
    <w:basedOn w:val="Normal"/>
    <w:next w:val="BodyText"/>
    <w:link w:val="TitleChar"/>
    <w:uiPriority w:val="99"/>
    <w:qFormat/>
    <w:rsid w:val="00436C63"/>
    <w:pPr>
      <w:spacing w:before="240" w:after="120"/>
    </w:pPr>
    <w:rPr>
      <w:rFonts w:ascii="Liberation Sans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141EE4"/>
    <w:rPr>
      <w:rFonts w:asciiTheme="majorHAnsi" w:eastAsiaTheme="majorEastAsia" w:hAnsiTheme="majorHAnsi" w:cs="Mangal"/>
      <w:b/>
      <w:bCs/>
      <w:color w:val="000000"/>
      <w:kern w:val="28"/>
      <w:sz w:val="32"/>
      <w:szCs w:val="29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436C63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41EE4"/>
    <w:rPr>
      <w:rFonts w:cs="Mangal"/>
      <w:color w:val="000000"/>
      <w:szCs w:val="20"/>
      <w:lang w:eastAsia="zh-CN" w:bidi="hi-IN"/>
    </w:rPr>
  </w:style>
  <w:style w:type="paragraph" w:styleId="List">
    <w:name w:val="List"/>
    <w:basedOn w:val="BodyText"/>
    <w:uiPriority w:val="99"/>
    <w:rsid w:val="00436C63"/>
    <w:rPr>
      <w:rFonts w:cs="Mangal"/>
    </w:rPr>
  </w:style>
  <w:style w:type="paragraph" w:styleId="Caption">
    <w:name w:val="caption"/>
    <w:basedOn w:val="Normal"/>
    <w:uiPriority w:val="99"/>
    <w:qFormat/>
    <w:rsid w:val="00436C6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"/>
    <w:uiPriority w:val="99"/>
    <w:rsid w:val="00436C63"/>
    <w:pPr>
      <w:suppressLineNumbers/>
    </w:pPr>
    <w:rPr>
      <w:rFonts w:cs="Mangal"/>
    </w:rPr>
  </w:style>
  <w:style w:type="paragraph" w:customStyle="1" w:styleId="LO-normal">
    <w:name w:val="LO-normal"/>
    <w:uiPriority w:val="99"/>
    <w:rsid w:val="00436C63"/>
    <w:pPr>
      <w:keepNext/>
      <w:suppressAutoHyphens/>
      <w:spacing w:line="276" w:lineRule="auto"/>
    </w:pPr>
    <w:rPr>
      <w:color w:val="000000"/>
      <w:lang w:eastAsia="zh-CN" w:bidi="hi-IN"/>
    </w:rPr>
  </w:style>
  <w:style w:type="paragraph" w:customStyle="1" w:styleId="Titoloprincipale">
    <w:name w:val="Titolo principale"/>
    <w:basedOn w:val="LO-normal"/>
    <w:next w:val="Normal"/>
    <w:uiPriority w:val="99"/>
    <w:rsid w:val="00436C63"/>
    <w:pPr>
      <w:keepLines/>
      <w:spacing w:before="480" w:after="120" w:line="240" w:lineRule="auto"/>
      <w:contextualSpacing/>
    </w:pPr>
    <w:rPr>
      <w:b/>
      <w:sz w:val="72"/>
      <w:szCs w:val="72"/>
    </w:rPr>
  </w:style>
  <w:style w:type="paragraph" w:styleId="Subtitle">
    <w:name w:val="Subtitle"/>
    <w:basedOn w:val="LO-normal"/>
    <w:next w:val="Normal"/>
    <w:link w:val="SubtitleChar"/>
    <w:uiPriority w:val="99"/>
    <w:qFormat/>
    <w:rsid w:val="00436C63"/>
    <w:pPr>
      <w:keepLines/>
      <w:spacing w:before="360" w:after="80" w:line="240" w:lineRule="auto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41EE4"/>
    <w:rPr>
      <w:rFonts w:asciiTheme="majorHAnsi" w:eastAsiaTheme="majorEastAsia" w:hAnsiTheme="majorHAnsi" w:cs="Mangal"/>
      <w:color w:val="000000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rsid w:val="00436C63"/>
  </w:style>
  <w:style w:type="character" w:customStyle="1" w:styleId="FooterChar">
    <w:name w:val="Footer Char"/>
    <w:basedOn w:val="DefaultParagraphFont"/>
    <w:link w:val="Footer"/>
    <w:uiPriority w:val="99"/>
    <w:semiHidden/>
    <w:rsid w:val="00141EE4"/>
    <w:rPr>
      <w:rFonts w:cs="Mangal"/>
      <w:color w:val="000000"/>
      <w:szCs w:val="20"/>
      <w:lang w:eastAsia="zh-CN" w:bidi="hi-IN"/>
    </w:rPr>
  </w:style>
  <w:style w:type="table" w:customStyle="1" w:styleId="TableNormal1">
    <w:name w:val="Table Normal1"/>
    <w:uiPriority w:val="99"/>
    <w:rsid w:val="00436C63"/>
    <w:pPr>
      <w:spacing w:line="276" w:lineRule="auto"/>
    </w:pPr>
    <w:rPr>
      <w:color w:val="00000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F5FD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5FDC"/>
    <w:rPr>
      <w:rFonts w:ascii="Tahoma" w:hAnsi="Tahoma" w:cs="Mangal"/>
      <w:sz w:val="14"/>
      <w:szCs w:val="14"/>
    </w:rPr>
  </w:style>
  <w:style w:type="paragraph" w:styleId="ListParagraph">
    <w:name w:val="List Paragraph"/>
    <w:basedOn w:val="Normal"/>
    <w:uiPriority w:val="99"/>
    <w:qFormat/>
    <w:rsid w:val="000F5FDC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5</Pages>
  <Words>1056</Words>
  <Characters>6024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Comune</cp:lastModifiedBy>
  <cp:revision>4</cp:revision>
  <cp:lastPrinted>2015-09-23T15:54:00Z</cp:lastPrinted>
  <dcterms:created xsi:type="dcterms:W3CDTF">2015-09-23T15:56:00Z</dcterms:created>
  <dcterms:modified xsi:type="dcterms:W3CDTF">2015-10-12T10:59:00Z</dcterms:modified>
</cp:coreProperties>
</file>